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B7" w:rsidRDefault="007D7EB7" w:rsidP="007D7EB7">
      <w:pPr>
        <w:spacing w:line="360" w:lineRule="auto"/>
        <w:jc w:val="center"/>
        <w:rPr>
          <w:b/>
          <w:sz w:val="48"/>
          <w:szCs w:val="26"/>
        </w:rPr>
      </w:pPr>
    </w:p>
    <w:p w:rsidR="007D7EB7" w:rsidRDefault="007D7EB7" w:rsidP="007D7EB7">
      <w:pPr>
        <w:spacing w:line="360" w:lineRule="auto"/>
        <w:jc w:val="center"/>
        <w:rPr>
          <w:sz w:val="48"/>
          <w:szCs w:val="26"/>
        </w:rPr>
      </w:pPr>
      <w:r w:rsidRPr="007D7EB7">
        <w:rPr>
          <w:sz w:val="48"/>
          <w:szCs w:val="26"/>
        </w:rPr>
        <w:t xml:space="preserve">Фонд поддержки и развития </w:t>
      </w:r>
    </w:p>
    <w:p w:rsidR="007D7EB7" w:rsidRPr="007D7EB7" w:rsidRDefault="007D7EB7" w:rsidP="007D7EB7">
      <w:pPr>
        <w:spacing w:line="360" w:lineRule="auto"/>
        <w:jc w:val="center"/>
        <w:rPr>
          <w:sz w:val="48"/>
          <w:szCs w:val="26"/>
        </w:rPr>
      </w:pPr>
      <w:r w:rsidRPr="007D7EB7">
        <w:rPr>
          <w:sz w:val="48"/>
          <w:szCs w:val="26"/>
        </w:rPr>
        <w:t>театрального искусства Хакасии</w:t>
      </w:r>
    </w:p>
    <w:p w:rsidR="007D7EB7" w:rsidRDefault="007D7EB7" w:rsidP="007D7EB7">
      <w:pPr>
        <w:spacing w:line="360" w:lineRule="auto"/>
        <w:jc w:val="center"/>
        <w:rPr>
          <w:b/>
          <w:sz w:val="48"/>
          <w:szCs w:val="26"/>
        </w:rPr>
      </w:pPr>
    </w:p>
    <w:p w:rsidR="007D7EB7" w:rsidRDefault="007D7EB7" w:rsidP="007D7EB7">
      <w:pPr>
        <w:spacing w:line="360" w:lineRule="auto"/>
        <w:jc w:val="center"/>
        <w:rPr>
          <w:b/>
          <w:sz w:val="48"/>
          <w:szCs w:val="26"/>
        </w:rPr>
      </w:pPr>
    </w:p>
    <w:p w:rsidR="007D7EB7" w:rsidRDefault="007D7EB7" w:rsidP="007D7EB7">
      <w:pPr>
        <w:spacing w:line="360" w:lineRule="auto"/>
        <w:jc w:val="center"/>
        <w:rPr>
          <w:b/>
          <w:sz w:val="48"/>
          <w:szCs w:val="26"/>
        </w:rPr>
      </w:pPr>
    </w:p>
    <w:p w:rsidR="007D7EB7" w:rsidRDefault="007D7EB7" w:rsidP="007D7EB7">
      <w:pPr>
        <w:spacing w:line="360" w:lineRule="auto"/>
        <w:jc w:val="center"/>
        <w:rPr>
          <w:b/>
          <w:sz w:val="48"/>
          <w:szCs w:val="26"/>
        </w:rPr>
      </w:pPr>
    </w:p>
    <w:p w:rsidR="007D7EB7" w:rsidRDefault="007D7EB7" w:rsidP="007D7EB7">
      <w:pPr>
        <w:spacing w:line="360" w:lineRule="auto"/>
        <w:jc w:val="center"/>
        <w:rPr>
          <w:b/>
          <w:sz w:val="48"/>
          <w:szCs w:val="26"/>
        </w:rPr>
      </w:pPr>
    </w:p>
    <w:p w:rsidR="007D7EB7" w:rsidRDefault="007D7EB7" w:rsidP="007D7EB7">
      <w:pPr>
        <w:spacing w:line="360" w:lineRule="auto"/>
        <w:jc w:val="center"/>
        <w:rPr>
          <w:b/>
          <w:sz w:val="48"/>
          <w:szCs w:val="26"/>
        </w:rPr>
      </w:pPr>
      <w:r w:rsidRPr="00EF6B54">
        <w:rPr>
          <w:b/>
          <w:sz w:val="48"/>
          <w:szCs w:val="26"/>
        </w:rPr>
        <w:t>Отчет</w:t>
      </w:r>
      <w:r>
        <w:rPr>
          <w:b/>
          <w:sz w:val="48"/>
          <w:szCs w:val="26"/>
        </w:rPr>
        <w:t xml:space="preserve"> </w:t>
      </w:r>
      <w:r w:rsidRPr="00EF6B54">
        <w:rPr>
          <w:b/>
          <w:sz w:val="48"/>
          <w:szCs w:val="26"/>
        </w:rPr>
        <w:t xml:space="preserve">о деятельности </w:t>
      </w:r>
    </w:p>
    <w:p w:rsidR="007D7EB7" w:rsidRPr="007D7EB7" w:rsidRDefault="007D7EB7" w:rsidP="007D7EB7">
      <w:pPr>
        <w:spacing w:line="360" w:lineRule="auto"/>
        <w:jc w:val="center"/>
        <w:rPr>
          <w:b/>
          <w:sz w:val="28"/>
          <w:szCs w:val="28"/>
        </w:rPr>
      </w:pPr>
      <w:r w:rsidRPr="00EF6B54">
        <w:rPr>
          <w:b/>
          <w:sz w:val="48"/>
          <w:szCs w:val="26"/>
        </w:rPr>
        <w:t>за 201</w:t>
      </w:r>
      <w:r>
        <w:rPr>
          <w:b/>
          <w:sz w:val="48"/>
          <w:szCs w:val="26"/>
        </w:rPr>
        <w:t>9</w:t>
      </w:r>
      <w:r w:rsidRPr="00EF6B54">
        <w:rPr>
          <w:b/>
          <w:sz w:val="48"/>
          <w:szCs w:val="26"/>
        </w:rPr>
        <w:t xml:space="preserve"> </w:t>
      </w:r>
      <w:r>
        <w:rPr>
          <w:b/>
          <w:sz w:val="48"/>
          <w:szCs w:val="26"/>
        </w:rPr>
        <w:t xml:space="preserve">и 2020 </w:t>
      </w:r>
      <w:r w:rsidRPr="00EF6B54">
        <w:rPr>
          <w:b/>
          <w:sz w:val="48"/>
          <w:szCs w:val="26"/>
        </w:rPr>
        <w:t>год</w:t>
      </w:r>
      <w:r>
        <w:rPr>
          <w:b/>
          <w:sz w:val="48"/>
          <w:szCs w:val="26"/>
        </w:rPr>
        <w:t>ы</w:t>
      </w:r>
    </w:p>
    <w:p w:rsidR="007D7EB7" w:rsidRDefault="007D7EB7" w:rsidP="007D7EB7">
      <w:pPr>
        <w:spacing w:line="192" w:lineRule="auto"/>
        <w:jc w:val="center"/>
        <w:rPr>
          <w:b/>
          <w:sz w:val="44"/>
          <w:szCs w:val="26"/>
        </w:rPr>
      </w:pPr>
    </w:p>
    <w:p w:rsidR="007D7EB7" w:rsidRDefault="007D7EB7" w:rsidP="007D7EB7">
      <w:pPr>
        <w:spacing w:line="192" w:lineRule="auto"/>
        <w:jc w:val="center"/>
        <w:rPr>
          <w:b/>
          <w:sz w:val="44"/>
          <w:szCs w:val="26"/>
        </w:rPr>
      </w:pPr>
    </w:p>
    <w:p w:rsidR="007D7EB7" w:rsidRDefault="007D7EB7" w:rsidP="007D7EB7">
      <w:pPr>
        <w:spacing w:line="192" w:lineRule="auto"/>
        <w:jc w:val="center"/>
        <w:rPr>
          <w:b/>
          <w:sz w:val="44"/>
          <w:szCs w:val="26"/>
        </w:rPr>
      </w:pPr>
    </w:p>
    <w:p w:rsidR="007D7EB7" w:rsidRDefault="007D7EB7" w:rsidP="007D7EB7">
      <w:pPr>
        <w:spacing w:line="192" w:lineRule="auto"/>
        <w:jc w:val="center"/>
        <w:rPr>
          <w:b/>
          <w:sz w:val="44"/>
          <w:szCs w:val="26"/>
        </w:rPr>
      </w:pPr>
    </w:p>
    <w:p w:rsidR="007D7EB7" w:rsidRDefault="007D7EB7" w:rsidP="007D7EB7">
      <w:pPr>
        <w:spacing w:line="192" w:lineRule="auto"/>
        <w:jc w:val="center"/>
        <w:rPr>
          <w:b/>
          <w:sz w:val="44"/>
          <w:szCs w:val="26"/>
        </w:rPr>
      </w:pPr>
    </w:p>
    <w:p w:rsidR="007D7EB7" w:rsidRDefault="007D7EB7" w:rsidP="007D7EB7">
      <w:pPr>
        <w:spacing w:line="192" w:lineRule="auto"/>
        <w:jc w:val="center"/>
        <w:rPr>
          <w:b/>
          <w:sz w:val="44"/>
          <w:szCs w:val="26"/>
        </w:rPr>
      </w:pPr>
    </w:p>
    <w:p w:rsidR="007D7EB7" w:rsidRDefault="007D7EB7" w:rsidP="007D7EB7">
      <w:pPr>
        <w:spacing w:line="192" w:lineRule="auto"/>
        <w:jc w:val="center"/>
        <w:rPr>
          <w:b/>
          <w:sz w:val="44"/>
          <w:szCs w:val="26"/>
        </w:rPr>
      </w:pPr>
    </w:p>
    <w:p w:rsidR="007D7EB7" w:rsidRDefault="007D7EB7" w:rsidP="007D7EB7">
      <w:pPr>
        <w:spacing w:line="192" w:lineRule="auto"/>
        <w:jc w:val="center"/>
        <w:rPr>
          <w:b/>
          <w:sz w:val="44"/>
          <w:szCs w:val="26"/>
        </w:rPr>
      </w:pPr>
    </w:p>
    <w:p w:rsidR="007D7EB7" w:rsidRDefault="007D7EB7" w:rsidP="007D7EB7">
      <w:pPr>
        <w:spacing w:line="192" w:lineRule="auto"/>
        <w:jc w:val="center"/>
        <w:rPr>
          <w:b/>
          <w:sz w:val="44"/>
          <w:szCs w:val="26"/>
        </w:rPr>
      </w:pPr>
    </w:p>
    <w:p w:rsidR="007D7EB7" w:rsidRDefault="007D7EB7" w:rsidP="007D7EB7">
      <w:pPr>
        <w:spacing w:line="192" w:lineRule="auto"/>
        <w:jc w:val="center"/>
        <w:rPr>
          <w:b/>
          <w:sz w:val="44"/>
          <w:szCs w:val="26"/>
        </w:rPr>
      </w:pPr>
    </w:p>
    <w:p w:rsidR="007D7EB7" w:rsidRDefault="007D7EB7" w:rsidP="007D7EB7">
      <w:pPr>
        <w:spacing w:line="192" w:lineRule="auto"/>
        <w:jc w:val="center"/>
        <w:rPr>
          <w:b/>
          <w:sz w:val="44"/>
          <w:szCs w:val="26"/>
        </w:rPr>
      </w:pPr>
    </w:p>
    <w:p w:rsidR="007D7EB7" w:rsidRDefault="007D7EB7" w:rsidP="007D7EB7">
      <w:pPr>
        <w:tabs>
          <w:tab w:val="left" w:pos="5224"/>
        </w:tabs>
        <w:spacing w:line="192" w:lineRule="auto"/>
        <w:rPr>
          <w:b/>
          <w:sz w:val="44"/>
          <w:szCs w:val="26"/>
        </w:rPr>
      </w:pPr>
      <w:r>
        <w:rPr>
          <w:b/>
          <w:sz w:val="44"/>
          <w:szCs w:val="26"/>
        </w:rPr>
        <w:tab/>
      </w:r>
    </w:p>
    <w:p w:rsidR="007D7EB7" w:rsidRDefault="007D7EB7" w:rsidP="007D7EB7">
      <w:pPr>
        <w:spacing w:line="192" w:lineRule="auto"/>
        <w:jc w:val="center"/>
        <w:rPr>
          <w:b/>
          <w:sz w:val="44"/>
          <w:szCs w:val="26"/>
        </w:rPr>
      </w:pPr>
    </w:p>
    <w:p w:rsidR="007D7EB7" w:rsidRPr="00916336" w:rsidRDefault="007D7EB7" w:rsidP="007D7EB7">
      <w:pPr>
        <w:spacing w:line="192" w:lineRule="auto"/>
        <w:jc w:val="center"/>
        <w:rPr>
          <w:b/>
          <w:sz w:val="44"/>
          <w:szCs w:val="26"/>
        </w:rPr>
      </w:pPr>
    </w:p>
    <w:p w:rsidR="007D7EB7" w:rsidRPr="00916336" w:rsidRDefault="007D7EB7" w:rsidP="007D7EB7">
      <w:pPr>
        <w:spacing w:line="192" w:lineRule="auto"/>
        <w:jc w:val="center"/>
        <w:rPr>
          <w:b/>
          <w:sz w:val="44"/>
          <w:szCs w:val="26"/>
        </w:rPr>
      </w:pPr>
      <w:r w:rsidRPr="00916336">
        <w:rPr>
          <w:b/>
          <w:sz w:val="44"/>
          <w:szCs w:val="26"/>
        </w:rPr>
        <w:t>Абакан - 2021</w:t>
      </w:r>
    </w:p>
    <w:sdt>
      <w:sdtPr>
        <w:rPr>
          <w:rFonts w:ascii="Times New Roman" w:eastAsia="Times New Roman" w:hAnsi="Times New Roman" w:cs="Times New Roman"/>
          <w:b w:val="0"/>
          <w:bCs w:val="0"/>
          <w:color w:val="auto"/>
          <w:sz w:val="24"/>
          <w:szCs w:val="24"/>
          <w:lang w:eastAsia="ru-RU"/>
        </w:rPr>
        <w:id w:val="795623219"/>
        <w:docPartObj>
          <w:docPartGallery w:val="Table of Contents"/>
          <w:docPartUnique/>
        </w:docPartObj>
      </w:sdtPr>
      <w:sdtEndPr/>
      <w:sdtContent>
        <w:p w:rsidR="00916336" w:rsidRDefault="00916336">
          <w:pPr>
            <w:pStyle w:val="a8"/>
            <w:rPr>
              <w:rFonts w:ascii="Times New Roman" w:hAnsi="Times New Roman" w:cs="Times New Roman"/>
              <w:color w:val="auto"/>
            </w:rPr>
          </w:pPr>
          <w:r w:rsidRPr="00916336">
            <w:rPr>
              <w:rFonts w:ascii="Times New Roman" w:hAnsi="Times New Roman" w:cs="Times New Roman"/>
              <w:color w:val="auto"/>
            </w:rPr>
            <w:t>Оглавление</w:t>
          </w:r>
        </w:p>
        <w:p w:rsidR="00916336" w:rsidRPr="00916336" w:rsidRDefault="00916336" w:rsidP="00916336">
          <w:pPr>
            <w:rPr>
              <w:sz w:val="28"/>
              <w:lang w:eastAsia="en-US"/>
            </w:rPr>
          </w:pPr>
        </w:p>
        <w:p w:rsidR="00916336" w:rsidRPr="00916336" w:rsidRDefault="00916336" w:rsidP="00916336">
          <w:pPr>
            <w:rPr>
              <w:sz w:val="28"/>
              <w:lang w:eastAsia="en-US"/>
            </w:rPr>
          </w:pPr>
        </w:p>
        <w:p w:rsidR="00916336" w:rsidRPr="00916336" w:rsidRDefault="00916336" w:rsidP="00916336">
          <w:pPr>
            <w:pStyle w:val="11"/>
            <w:tabs>
              <w:tab w:val="left" w:pos="440"/>
              <w:tab w:val="right" w:leader="dot" w:pos="9345"/>
            </w:tabs>
            <w:spacing w:line="360" w:lineRule="auto"/>
            <w:rPr>
              <w:noProof/>
              <w:sz w:val="28"/>
              <w:szCs w:val="28"/>
            </w:rPr>
          </w:pPr>
          <w:r w:rsidRPr="00916336">
            <w:rPr>
              <w:sz w:val="28"/>
              <w:szCs w:val="28"/>
            </w:rPr>
            <w:fldChar w:fldCharType="begin"/>
          </w:r>
          <w:r w:rsidRPr="00916336">
            <w:rPr>
              <w:sz w:val="28"/>
              <w:szCs w:val="28"/>
            </w:rPr>
            <w:instrText xml:space="preserve"> TOC \o "1-3" \h \z \u </w:instrText>
          </w:r>
          <w:r w:rsidRPr="00916336">
            <w:rPr>
              <w:sz w:val="28"/>
              <w:szCs w:val="28"/>
            </w:rPr>
            <w:fldChar w:fldCharType="separate"/>
          </w:r>
          <w:hyperlink w:anchor="_Toc62679665" w:history="1">
            <w:r w:rsidRPr="00916336">
              <w:rPr>
                <w:rStyle w:val="a9"/>
                <w:noProof/>
                <w:sz w:val="28"/>
                <w:szCs w:val="28"/>
              </w:rPr>
              <w:t>1.</w:t>
            </w:r>
            <w:r w:rsidRPr="00916336">
              <w:rPr>
                <w:noProof/>
                <w:sz w:val="28"/>
                <w:szCs w:val="28"/>
              </w:rPr>
              <w:tab/>
            </w:r>
            <w:r w:rsidRPr="00916336">
              <w:rPr>
                <w:rStyle w:val="a9"/>
                <w:noProof/>
                <w:sz w:val="28"/>
                <w:szCs w:val="28"/>
              </w:rPr>
              <w:t>Общие сведения, отражающие положительные тенденции развития Фонда</w:t>
            </w:r>
            <w:r w:rsidRPr="00916336">
              <w:rPr>
                <w:noProof/>
                <w:webHidden/>
                <w:sz w:val="28"/>
                <w:szCs w:val="28"/>
              </w:rPr>
              <w:tab/>
            </w:r>
            <w:r w:rsidRPr="00916336">
              <w:rPr>
                <w:noProof/>
                <w:webHidden/>
                <w:sz w:val="28"/>
                <w:szCs w:val="28"/>
              </w:rPr>
              <w:fldChar w:fldCharType="begin"/>
            </w:r>
            <w:r w:rsidRPr="00916336">
              <w:rPr>
                <w:noProof/>
                <w:webHidden/>
                <w:sz w:val="28"/>
                <w:szCs w:val="28"/>
              </w:rPr>
              <w:instrText xml:space="preserve"> PAGEREF _Toc62679665 \h </w:instrText>
            </w:r>
            <w:r w:rsidRPr="00916336">
              <w:rPr>
                <w:noProof/>
                <w:webHidden/>
                <w:sz w:val="28"/>
                <w:szCs w:val="28"/>
              </w:rPr>
            </w:r>
            <w:r w:rsidRPr="00916336">
              <w:rPr>
                <w:noProof/>
                <w:webHidden/>
                <w:sz w:val="28"/>
                <w:szCs w:val="28"/>
              </w:rPr>
              <w:fldChar w:fldCharType="separate"/>
            </w:r>
            <w:r w:rsidRPr="00916336">
              <w:rPr>
                <w:noProof/>
                <w:webHidden/>
                <w:sz w:val="28"/>
                <w:szCs w:val="28"/>
              </w:rPr>
              <w:t>3</w:t>
            </w:r>
            <w:r w:rsidRPr="00916336">
              <w:rPr>
                <w:noProof/>
                <w:webHidden/>
                <w:sz w:val="28"/>
                <w:szCs w:val="28"/>
              </w:rPr>
              <w:fldChar w:fldCharType="end"/>
            </w:r>
          </w:hyperlink>
        </w:p>
        <w:p w:rsidR="00916336" w:rsidRPr="00916336" w:rsidRDefault="002E7FF8" w:rsidP="00916336">
          <w:pPr>
            <w:pStyle w:val="11"/>
            <w:tabs>
              <w:tab w:val="left" w:pos="440"/>
              <w:tab w:val="right" w:leader="dot" w:pos="9345"/>
            </w:tabs>
            <w:spacing w:line="360" w:lineRule="auto"/>
            <w:rPr>
              <w:noProof/>
              <w:sz w:val="28"/>
              <w:szCs w:val="28"/>
            </w:rPr>
          </w:pPr>
          <w:hyperlink w:anchor="_Toc62679666" w:history="1">
            <w:r w:rsidR="00916336" w:rsidRPr="00916336">
              <w:rPr>
                <w:rStyle w:val="a9"/>
                <w:noProof/>
                <w:sz w:val="28"/>
                <w:szCs w:val="28"/>
              </w:rPr>
              <w:t>2.</w:t>
            </w:r>
            <w:r w:rsidR="00916336" w:rsidRPr="00916336">
              <w:rPr>
                <w:noProof/>
                <w:sz w:val="28"/>
                <w:szCs w:val="28"/>
              </w:rPr>
              <w:tab/>
            </w:r>
            <w:r w:rsidR="00916336" w:rsidRPr="00916336">
              <w:rPr>
                <w:rStyle w:val="a9"/>
                <w:noProof/>
                <w:sz w:val="28"/>
                <w:szCs w:val="28"/>
              </w:rPr>
              <w:t>Реализация проекта «Всероссийская лаборатория современных текстов и режиссуры «#На_равных»</w:t>
            </w:r>
            <w:r w:rsidR="00916336" w:rsidRPr="00916336">
              <w:rPr>
                <w:noProof/>
                <w:webHidden/>
                <w:sz w:val="28"/>
                <w:szCs w:val="28"/>
              </w:rPr>
              <w:tab/>
            </w:r>
            <w:r w:rsidR="00916336" w:rsidRPr="00916336">
              <w:rPr>
                <w:noProof/>
                <w:webHidden/>
                <w:sz w:val="28"/>
                <w:szCs w:val="28"/>
              </w:rPr>
              <w:fldChar w:fldCharType="begin"/>
            </w:r>
            <w:r w:rsidR="00916336" w:rsidRPr="00916336">
              <w:rPr>
                <w:noProof/>
                <w:webHidden/>
                <w:sz w:val="28"/>
                <w:szCs w:val="28"/>
              </w:rPr>
              <w:instrText xml:space="preserve"> PAGEREF _Toc62679666 \h </w:instrText>
            </w:r>
            <w:r w:rsidR="00916336" w:rsidRPr="00916336">
              <w:rPr>
                <w:noProof/>
                <w:webHidden/>
                <w:sz w:val="28"/>
                <w:szCs w:val="28"/>
              </w:rPr>
            </w:r>
            <w:r w:rsidR="00916336" w:rsidRPr="00916336">
              <w:rPr>
                <w:noProof/>
                <w:webHidden/>
                <w:sz w:val="28"/>
                <w:szCs w:val="28"/>
              </w:rPr>
              <w:fldChar w:fldCharType="separate"/>
            </w:r>
            <w:r w:rsidR="00916336" w:rsidRPr="00916336">
              <w:rPr>
                <w:noProof/>
                <w:webHidden/>
                <w:sz w:val="28"/>
                <w:szCs w:val="28"/>
              </w:rPr>
              <w:t>3</w:t>
            </w:r>
            <w:r w:rsidR="00916336" w:rsidRPr="00916336">
              <w:rPr>
                <w:noProof/>
                <w:webHidden/>
                <w:sz w:val="28"/>
                <w:szCs w:val="28"/>
              </w:rPr>
              <w:fldChar w:fldCharType="end"/>
            </w:r>
          </w:hyperlink>
        </w:p>
        <w:p w:rsidR="00916336" w:rsidRPr="00916336" w:rsidRDefault="002E7FF8" w:rsidP="00916336">
          <w:pPr>
            <w:pStyle w:val="11"/>
            <w:tabs>
              <w:tab w:val="left" w:pos="440"/>
              <w:tab w:val="right" w:leader="dot" w:pos="9345"/>
            </w:tabs>
            <w:spacing w:line="360" w:lineRule="auto"/>
            <w:rPr>
              <w:noProof/>
              <w:sz w:val="28"/>
              <w:szCs w:val="28"/>
            </w:rPr>
          </w:pPr>
          <w:hyperlink w:anchor="_Toc62679667" w:history="1">
            <w:r w:rsidR="00916336" w:rsidRPr="00916336">
              <w:rPr>
                <w:rStyle w:val="a9"/>
                <w:noProof/>
                <w:sz w:val="28"/>
                <w:szCs w:val="28"/>
              </w:rPr>
              <w:t>3.</w:t>
            </w:r>
            <w:r w:rsidR="00916336" w:rsidRPr="00916336">
              <w:rPr>
                <w:noProof/>
                <w:sz w:val="28"/>
                <w:szCs w:val="28"/>
              </w:rPr>
              <w:tab/>
            </w:r>
            <w:r w:rsidR="00916336" w:rsidRPr="00916336">
              <w:rPr>
                <w:rStyle w:val="a9"/>
                <w:noProof/>
                <w:sz w:val="28"/>
                <w:szCs w:val="28"/>
              </w:rPr>
              <w:t>Проведение 80-летнего юбилея Русского республиканского драматического театра им. М.Ю. Лермонтова</w:t>
            </w:r>
            <w:r w:rsidR="00916336" w:rsidRPr="00916336">
              <w:rPr>
                <w:noProof/>
                <w:webHidden/>
                <w:sz w:val="28"/>
                <w:szCs w:val="28"/>
              </w:rPr>
              <w:tab/>
            </w:r>
            <w:r w:rsidR="00916336" w:rsidRPr="00916336">
              <w:rPr>
                <w:noProof/>
                <w:webHidden/>
                <w:sz w:val="28"/>
                <w:szCs w:val="28"/>
              </w:rPr>
              <w:fldChar w:fldCharType="begin"/>
            </w:r>
            <w:r w:rsidR="00916336" w:rsidRPr="00916336">
              <w:rPr>
                <w:noProof/>
                <w:webHidden/>
                <w:sz w:val="28"/>
                <w:szCs w:val="28"/>
              </w:rPr>
              <w:instrText xml:space="preserve"> PAGEREF _Toc62679667 \h </w:instrText>
            </w:r>
            <w:r w:rsidR="00916336" w:rsidRPr="00916336">
              <w:rPr>
                <w:noProof/>
                <w:webHidden/>
                <w:sz w:val="28"/>
                <w:szCs w:val="28"/>
              </w:rPr>
            </w:r>
            <w:r w:rsidR="00916336" w:rsidRPr="00916336">
              <w:rPr>
                <w:noProof/>
                <w:webHidden/>
                <w:sz w:val="28"/>
                <w:szCs w:val="28"/>
              </w:rPr>
              <w:fldChar w:fldCharType="separate"/>
            </w:r>
            <w:r w:rsidR="00916336" w:rsidRPr="00916336">
              <w:rPr>
                <w:noProof/>
                <w:webHidden/>
                <w:sz w:val="28"/>
                <w:szCs w:val="28"/>
              </w:rPr>
              <w:t>4</w:t>
            </w:r>
            <w:r w:rsidR="00916336" w:rsidRPr="00916336">
              <w:rPr>
                <w:noProof/>
                <w:webHidden/>
                <w:sz w:val="28"/>
                <w:szCs w:val="28"/>
              </w:rPr>
              <w:fldChar w:fldCharType="end"/>
            </w:r>
          </w:hyperlink>
        </w:p>
        <w:p w:rsidR="00916336" w:rsidRPr="00916336" w:rsidRDefault="002E7FF8" w:rsidP="00916336">
          <w:pPr>
            <w:pStyle w:val="11"/>
            <w:tabs>
              <w:tab w:val="left" w:pos="440"/>
              <w:tab w:val="right" w:leader="dot" w:pos="9345"/>
            </w:tabs>
            <w:spacing w:line="360" w:lineRule="auto"/>
            <w:rPr>
              <w:noProof/>
              <w:sz w:val="28"/>
              <w:szCs w:val="28"/>
            </w:rPr>
          </w:pPr>
          <w:hyperlink w:anchor="_Toc62679668" w:history="1">
            <w:r w:rsidR="00916336" w:rsidRPr="00916336">
              <w:rPr>
                <w:rStyle w:val="a9"/>
                <w:noProof/>
                <w:sz w:val="28"/>
                <w:szCs w:val="28"/>
              </w:rPr>
              <w:t>4.</w:t>
            </w:r>
            <w:r w:rsidR="00916336" w:rsidRPr="00916336">
              <w:rPr>
                <w:noProof/>
                <w:sz w:val="28"/>
                <w:szCs w:val="28"/>
              </w:rPr>
              <w:tab/>
            </w:r>
            <w:r w:rsidR="00916336" w:rsidRPr="00916336">
              <w:rPr>
                <w:rStyle w:val="a9"/>
                <w:noProof/>
                <w:sz w:val="28"/>
                <w:szCs w:val="28"/>
              </w:rPr>
              <w:t>Проведение заседаний клуба «Лермонт.offклуба»</w:t>
            </w:r>
            <w:r w:rsidR="00916336" w:rsidRPr="00916336">
              <w:rPr>
                <w:noProof/>
                <w:webHidden/>
                <w:sz w:val="28"/>
                <w:szCs w:val="28"/>
              </w:rPr>
              <w:tab/>
            </w:r>
            <w:r w:rsidR="00916336" w:rsidRPr="00916336">
              <w:rPr>
                <w:noProof/>
                <w:webHidden/>
                <w:sz w:val="28"/>
                <w:szCs w:val="28"/>
              </w:rPr>
              <w:fldChar w:fldCharType="begin"/>
            </w:r>
            <w:r w:rsidR="00916336" w:rsidRPr="00916336">
              <w:rPr>
                <w:noProof/>
                <w:webHidden/>
                <w:sz w:val="28"/>
                <w:szCs w:val="28"/>
              </w:rPr>
              <w:instrText xml:space="preserve"> PAGEREF _Toc62679668 \h </w:instrText>
            </w:r>
            <w:r w:rsidR="00916336" w:rsidRPr="00916336">
              <w:rPr>
                <w:noProof/>
                <w:webHidden/>
                <w:sz w:val="28"/>
                <w:szCs w:val="28"/>
              </w:rPr>
            </w:r>
            <w:r w:rsidR="00916336" w:rsidRPr="00916336">
              <w:rPr>
                <w:noProof/>
                <w:webHidden/>
                <w:sz w:val="28"/>
                <w:szCs w:val="28"/>
              </w:rPr>
              <w:fldChar w:fldCharType="separate"/>
            </w:r>
            <w:r w:rsidR="00916336" w:rsidRPr="00916336">
              <w:rPr>
                <w:noProof/>
                <w:webHidden/>
                <w:sz w:val="28"/>
                <w:szCs w:val="28"/>
              </w:rPr>
              <w:t>4</w:t>
            </w:r>
            <w:r w:rsidR="00916336" w:rsidRPr="00916336">
              <w:rPr>
                <w:noProof/>
                <w:webHidden/>
                <w:sz w:val="28"/>
                <w:szCs w:val="28"/>
              </w:rPr>
              <w:fldChar w:fldCharType="end"/>
            </w:r>
          </w:hyperlink>
        </w:p>
        <w:p w:rsidR="00916336" w:rsidRPr="00916336" w:rsidRDefault="002E7FF8" w:rsidP="00916336">
          <w:pPr>
            <w:pStyle w:val="11"/>
            <w:tabs>
              <w:tab w:val="left" w:pos="440"/>
              <w:tab w:val="right" w:leader="dot" w:pos="9345"/>
            </w:tabs>
            <w:spacing w:line="360" w:lineRule="auto"/>
            <w:rPr>
              <w:noProof/>
              <w:sz w:val="28"/>
              <w:szCs w:val="28"/>
            </w:rPr>
          </w:pPr>
          <w:hyperlink w:anchor="_Toc62679669" w:history="1">
            <w:r w:rsidR="00916336" w:rsidRPr="00916336">
              <w:rPr>
                <w:rStyle w:val="a9"/>
                <w:noProof/>
                <w:sz w:val="28"/>
                <w:szCs w:val="28"/>
              </w:rPr>
              <w:t>5.</w:t>
            </w:r>
            <w:r w:rsidR="00916336" w:rsidRPr="00916336">
              <w:rPr>
                <w:noProof/>
                <w:sz w:val="28"/>
                <w:szCs w:val="28"/>
              </w:rPr>
              <w:tab/>
            </w:r>
            <w:r w:rsidR="00916336" w:rsidRPr="00916336">
              <w:rPr>
                <w:rStyle w:val="a9"/>
                <w:noProof/>
                <w:sz w:val="28"/>
                <w:szCs w:val="28"/>
                <w:shd w:val="clear" w:color="auto" w:fill="FFFFFF"/>
              </w:rPr>
              <w:t>Организация и проведение республиканского творческого конкурса для детей «Рисуем Маленького Мука»</w:t>
            </w:r>
            <w:r w:rsidR="00916336" w:rsidRPr="00916336">
              <w:rPr>
                <w:noProof/>
                <w:webHidden/>
                <w:sz w:val="28"/>
                <w:szCs w:val="28"/>
              </w:rPr>
              <w:tab/>
            </w:r>
            <w:r w:rsidR="00916336" w:rsidRPr="00916336">
              <w:rPr>
                <w:noProof/>
                <w:webHidden/>
                <w:sz w:val="28"/>
                <w:szCs w:val="28"/>
              </w:rPr>
              <w:fldChar w:fldCharType="begin"/>
            </w:r>
            <w:r w:rsidR="00916336" w:rsidRPr="00916336">
              <w:rPr>
                <w:noProof/>
                <w:webHidden/>
                <w:sz w:val="28"/>
                <w:szCs w:val="28"/>
              </w:rPr>
              <w:instrText xml:space="preserve"> PAGEREF _Toc62679669 \h </w:instrText>
            </w:r>
            <w:r w:rsidR="00916336" w:rsidRPr="00916336">
              <w:rPr>
                <w:noProof/>
                <w:webHidden/>
                <w:sz w:val="28"/>
                <w:szCs w:val="28"/>
              </w:rPr>
            </w:r>
            <w:r w:rsidR="00916336" w:rsidRPr="00916336">
              <w:rPr>
                <w:noProof/>
                <w:webHidden/>
                <w:sz w:val="28"/>
                <w:szCs w:val="28"/>
              </w:rPr>
              <w:fldChar w:fldCharType="separate"/>
            </w:r>
            <w:r w:rsidR="00916336" w:rsidRPr="00916336">
              <w:rPr>
                <w:noProof/>
                <w:webHidden/>
                <w:sz w:val="28"/>
                <w:szCs w:val="28"/>
              </w:rPr>
              <w:t>5</w:t>
            </w:r>
            <w:r w:rsidR="00916336" w:rsidRPr="00916336">
              <w:rPr>
                <w:noProof/>
                <w:webHidden/>
                <w:sz w:val="28"/>
                <w:szCs w:val="28"/>
              </w:rPr>
              <w:fldChar w:fldCharType="end"/>
            </w:r>
          </w:hyperlink>
        </w:p>
        <w:p w:rsidR="00916336" w:rsidRPr="00916336" w:rsidRDefault="002E7FF8" w:rsidP="00916336">
          <w:pPr>
            <w:pStyle w:val="11"/>
            <w:tabs>
              <w:tab w:val="left" w:pos="440"/>
              <w:tab w:val="right" w:leader="dot" w:pos="9345"/>
            </w:tabs>
            <w:spacing w:line="360" w:lineRule="auto"/>
            <w:rPr>
              <w:noProof/>
              <w:sz w:val="28"/>
              <w:szCs w:val="28"/>
            </w:rPr>
          </w:pPr>
          <w:hyperlink w:anchor="_Toc62679670" w:history="1">
            <w:r w:rsidR="00916336" w:rsidRPr="00916336">
              <w:rPr>
                <w:rStyle w:val="a9"/>
                <w:noProof/>
                <w:sz w:val="28"/>
                <w:szCs w:val="28"/>
              </w:rPr>
              <w:t>6.</w:t>
            </w:r>
            <w:r w:rsidR="00916336" w:rsidRPr="00916336">
              <w:rPr>
                <w:noProof/>
                <w:sz w:val="28"/>
                <w:szCs w:val="28"/>
              </w:rPr>
              <w:tab/>
            </w:r>
            <w:r w:rsidR="00916336" w:rsidRPr="00916336">
              <w:rPr>
                <w:rStyle w:val="a9"/>
                <w:noProof/>
                <w:sz w:val="28"/>
                <w:szCs w:val="28"/>
              </w:rPr>
              <w:t>Организация и реализация благотворительного проекта «Позвони и улыбнись»</w:t>
            </w:r>
            <w:r w:rsidR="00916336" w:rsidRPr="00916336">
              <w:rPr>
                <w:noProof/>
                <w:webHidden/>
                <w:sz w:val="28"/>
                <w:szCs w:val="28"/>
              </w:rPr>
              <w:tab/>
            </w:r>
            <w:r w:rsidR="00916336" w:rsidRPr="00916336">
              <w:rPr>
                <w:noProof/>
                <w:webHidden/>
                <w:sz w:val="28"/>
                <w:szCs w:val="28"/>
              </w:rPr>
              <w:fldChar w:fldCharType="begin"/>
            </w:r>
            <w:r w:rsidR="00916336" w:rsidRPr="00916336">
              <w:rPr>
                <w:noProof/>
                <w:webHidden/>
                <w:sz w:val="28"/>
                <w:szCs w:val="28"/>
              </w:rPr>
              <w:instrText xml:space="preserve"> PAGEREF _Toc62679670 \h </w:instrText>
            </w:r>
            <w:r w:rsidR="00916336" w:rsidRPr="00916336">
              <w:rPr>
                <w:noProof/>
                <w:webHidden/>
                <w:sz w:val="28"/>
                <w:szCs w:val="28"/>
              </w:rPr>
            </w:r>
            <w:r w:rsidR="00916336" w:rsidRPr="00916336">
              <w:rPr>
                <w:noProof/>
                <w:webHidden/>
                <w:sz w:val="28"/>
                <w:szCs w:val="28"/>
              </w:rPr>
              <w:fldChar w:fldCharType="separate"/>
            </w:r>
            <w:r w:rsidR="00916336" w:rsidRPr="00916336">
              <w:rPr>
                <w:noProof/>
                <w:webHidden/>
                <w:sz w:val="28"/>
                <w:szCs w:val="28"/>
              </w:rPr>
              <w:t>6</w:t>
            </w:r>
            <w:r w:rsidR="00916336" w:rsidRPr="00916336">
              <w:rPr>
                <w:noProof/>
                <w:webHidden/>
                <w:sz w:val="28"/>
                <w:szCs w:val="28"/>
              </w:rPr>
              <w:fldChar w:fldCharType="end"/>
            </w:r>
          </w:hyperlink>
        </w:p>
        <w:p w:rsidR="00916336" w:rsidRPr="00916336" w:rsidRDefault="002E7FF8" w:rsidP="00916336">
          <w:pPr>
            <w:pStyle w:val="11"/>
            <w:tabs>
              <w:tab w:val="left" w:pos="440"/>
              <w:tab w:val="right" w:leader="dot" w:pos="9345"/>
            </w:tabs>
            <w:spacing w:line="360" w:lineRule="auto"/>
            <w:rPr>
              <w:noProof/>
              <w:sz w:val="28"/>
              <w:szCs w:val="28"/>
            </w:rPr>
          </w:pPr>
          <w:hyperlink w:anchor="_Toc62679671" w:history="1">
            <w:r w:rsidR="00916336" w:rsidRPr="00916336">
              <w:rPr>
                <w:rStyle w:val="a9"/>
                <w:noProof/>
                <w:sz w:val="28"/>
                <w:szCs w:val="28"/>
              </w:rPr>
              <w:t>7.</w:t>
            </w:r>
            <w:r w:rsidR="00916336" w:rsidRPr="00916336">
              <w:rPr>
                <w:noProof/>
                <w:sz w:val="28"/>
                <w:szCs w:val="28"/>
              </w:rPr>
              <w:tab/>
            </w:r>
            <w:r w:rsidR="00916336" w:rsidRPr="00916336">
              <w:rPr>
                <w:rStyle w:val="a9"/>
                <w:noProof/>
                <w:sz w:val="28"/>
                <w:szCs w:val="28"/>
              </w:rPr>
              <w:t>Организация выставочной акции «Карнавал елок»</w:t>
            </w:r>
            <w:r w:rsidR="00916336" w:rsidRPr="00916336">
              <w:rPr>
                <w:noProof/>
                <w:webHidden/>
                <w:sz w:val="28"/>
                <w:szCs w:val="28"/>
              </w:rPr>
              <w:tab/>
            </w:r>
            <w:r w:rsidR="00916336" w:rsidRPr="00916336">
              <w:rPr>
                <w:noProof/>
                <w:webHidden/>
                <w:sz w:val="28"/>
                <w:szCs w:val="28"/>
              </w:rPr>
              <w:fldChar w:fldCharType="begin"/>
            </w:r>
            <w:r w:rsidR="00916336" w:rsidRPr="00916336">
              <w:rPr>
                <w:noProof/>
                <w:webHidden/>
                <w:sz w:val="28"/>
                <w:szCs w:val="28"/>
              </w:rPr>
              <w:instrText xml:space="preserve"> PAGEREF _Toc62679671 \h </w:instrText>
            </w:r>
            <w:r w:rsidR="00916336" w:rsidRPr="00916336">
              <w:rPr>
                <w:noProof/>
                <w:webHidden/>
                <w:sz w:val="28"/>
                <w:szCs w:val="28"/>
              </w:rPr>
            </w:r>
            <w:r w:rsidR="00916336" w:rsidRPr="00916336">
              <w:rPr>
                <w:noProof/>
                <w:webHidden/>
                <w:sz w:val="28"/>
                <w:szCs w:val="28"/>
              </w:rPr>
              <w:fldChar w:fldCharType="separate"/>
            </w:r>
            <w:r w:rsidR="00916336" w:rsidRPr="00916336">
              <w:rPr>
                <w:noProof/>
                <w:webHidden/>
                <w:sz w:val="28"/>
                <w:szCs w:val="28"/>
              </w:rPr>
              <w:t>6</w:t>
            </w:r>
            <w:r w:rsidR="00916336" w:rsidRPr="00916336">
              <w:rPr>
                <w:noProof/>
                <w:webHidden/>
                <w:sz w:val="28"/>
                <w:szCs w:val="28"/>
              </w:rPr>
              <w:fldChar w:fldCharType="end"/>
            </w:r>
          </w:hyperlink>
        </w:p>
        <w:p w:rsidR="00916336" w:rsidRPr="00916336" w:rsidRDefault="002E7FF8" w:rsidP="00916336">
          <w:pPr>
            <w:pStyle w:val="11"/>
            <w:tabs>
              <w:tab w:val="left" w:pos="440"/>
              <w:tab w:val="right" w:leader="dot" w:pos="9345"/>
            </w:tabs>
            <w:spacing w:line="360" w:lineRule="auto"/>
            <w:rPr>
              <w:noProof/>
              <w:sz w:val="28"/>
              <w:szCs w:val="28"/>
            </w:rPr>
          </w:pPr>
          <w:hyperlink w:anchor="_Toc62679672" w:history="1">
            <w:r w:rsidR="00916336" w:rsidRPr="00916336">
              <w:rPr>
                <w:rStyle w:val="a9"/>
                <w:bCs/>
                <w:noProof/>
                <w:sz w:val="28"/>
                <w:szCs w:val="28"/>
              </w:rPr>
              <w:t>8.</w:t>
            </w:r>
            <w:r w:rsidR="00916336" w:rsidRPr="00916336">
              <w:rPr>
                <w:noProof/>
                <w:sz w:val="28"/>
                <w:szCs w:val="28"/>
              </w:rPr>
              <w:tab/>
            </w:r>
            <w:r w:rsidR="00916336" w:rsidRPr="00916336">
              <w:rPr>
                <w:rStyle w:val="a9"/>
                <w:bCs/>
                <w:noProof/>
                <w:sz w:val="28"/>
                <w:szCs w:val="28"/>
              </w:rPr>
              <w:t>Подача заявок для участия в грантах</w:t>
            </w:r>
            <w:r w:rsidR="00916336" w:rsidRPr="00916336">
              <w:rPr>
                <w:noProof/>
                <w:webHidden/>
                <w:sz w:val="28"/>
                <w:szCs w:val="28"/>
              </w:rPr>
              <w:tab/>
            </w:r>
            <w:r w:rsidR="00916336" w:rsidRPr="00916336">
              <w:rPr>
                <w:noProof/>
                <w:webHidden/>
                <w:sz w:val="28"/>
                <w:szCs w:val="28"/>
              </w:rPr>
              <w:fldChar w:fldCharType="begin"/>
            </w:r>
            <w:r w:rsidR="00916336" w:rsidRPr="00916336">
              <w:rPr>
                <w:noProof/>
                <w:webHidden/>
                <w:sz w:val="28"/>
                <w:szCs w:val="28"/>
              </w:rPr>
              <w:instrText xml:space="preserve"> PAGEREF _Toc62679672 \h </w:instrText>
            </w:r>
            <w:r w:rsidR="00916336" w:rsidRPr="00916336">
              <w:rPr>
                <w:noProof/>
                <w:webHidden/>
                <w:sz w:val="28"/>
                <w:szCs w:val="28"/>
              </w:rPr>
            </w:r>
            <w:r w:rsidR="00916336" w:rsidRPr="00916336">
              <w:rPr>
                <w:noProof/>
                <w:webHidden/>
                <w:sz w:val="28"/>
                <w:szCs w:val="28"/>
              </w:rPr>
              <w:fldChar w:fldCharType="separate"/>
            </w:r>
            <w:r w:rsidR="00916336" w:rsidRPr="00916336">
              <w:rPr>
                <w:noProof/>
                <w:webHidden/>
                <w:sz w:val="28"/>
                <w:szCs w:val="28"/>
              </w:rPr>
              <w:t>6</w:t>
            </w:r>
            <w:r w:rsidR="00916336" w:rsidRPr="00916336">
              <w:rPr>
                <w:noProof/>
                <w:webHidden/>
                <w:sz w:val="28"/>
                <w:szCs w:val="28"/>
              </w:rPr>
              <w:fldChar w:fldCharType="end"/>
            </w:r>
          </w:hyperlink>
        </w:p>
        <w:p w:rsidR="00916336" w:rsidRPr="00916336" w:rsidRDefault="00916336" w:rsidP="00916336">
          <w:pPr>
            <w:spacing w:line="360" w:lineRule="auto"/>
            <w:rPr>
              <w:sz w:val="28"/>
              <w:szCs w:val="28"/>
            </w:rPr>
          </w:pPr>
          <w:r w:rsidRPr="00916336">
            <w:rPr>
              <w:sz w:val="28"/>
              <w:szCs w:val="28"/>
            </w:rPr>
            <w:fldChar w:fldCharType="end"/>
          </w:r>
        </w:p>
      </w:sdtContent>
    </w:sdt>
    <w:p w:rsidR="00F242F8" w:rsidRDefault="00F242F8">
      <w:pPr>
        <w:spacing w:after="200" w:line="276" w:lineRule="auto"/>
        <w:rPr>
          <w:b/>
          <w:color w:val="000000"/>
          <w:sz w:val="28"/>
          <w:szCs w:val="28"/>
        </w:rPr>
      </w:pPr>
      <w:r>
        <w:rPr>
          <w:b/>
          <w:color w:val="000000"/>
          <w:sz w:val="28"/>
          <w:szCs w:val="28"/>
        </w:rPr>
        <w:br w:type="page"/>
      </w:r>
    </w:p>
    <w:p w:rsidR="00AC75B1" w:rsidRPr="00F242F8" w:rsidRDefault="00AC75B1" w:rsidP="00F242F8">
      <w:pPr>
        <w:pStyle w:val="1"/>
        <w:numPr>
          <w:ilvl w:val="0"/>
          <w:numId w:val="4"/>
        </w:numPr>
        <w:rPr>
          <w:rFonts w:ascii="Times New Roman" w:hAnsi="Times New Roman" w:cs="Times New Roman"/>
          <w:color w:val="000000"/>
        </w:rPr>
      </w:pPr>
      <w:bookmarkStart w:id="0" w:name="_Toc62679665"/>
      <w:r w:rsidRPr="00F242F8">
        <w:rPr>
          <w:rFonts w:ascii="Times New Roman" w:hAnsi="Times New Roman" w:cs="Times New Roman"/>
          <w:color w:val="000000"/>
        </w:rPr>
        <w:lastRenderedPageBreak/>
        <w:t>Общие сведения, отражающие положительные тенденции развития Фонда</w:t>
      </w:r>
      <w:bookmarkEnd w:id="0"/>
    </w:p>
    <w:p w:rsidR="00AC75B1" w:rsidRPr="00F242F8" w:rsidRDefault="00AC75B1" w:rsidP="00AC75B1">
      <w:pPr>
        <w:spacing w:line="276" w:lineRule="auto"/>
        <w:ind w:left="720" w:right="38"/>
        <w:jc w:val="both"/>
        <w:rPr>
          <w:b/>
          <w:color w:val="000000"/>
          <w:sz w:val="28"/>
          <w:szCs w:val="28"/>
        </w:rPr>
      </w:pPr>
    </w:p>
    <w:p w:rsidR="00AC75B1" w:rsidRDefault="00AC75B1" w:rsidP="00AC75B1">
      <w:pPr>
        <w:pStyle w:val="a3"/>
        <w:spacing w:after="0" w:line="360" w:lineRule="auto"/>
        <w:ind w:firstLine="567"/>
        <w:rPr>
          <w:color w:val="000000"/>
          <w:sz w:val="28"/>
          <w:szCs w:val="28"/>
        </w:rPr>
      </w:pPr>
      <w:r w:rsidRPr="00AC75B1">
        <w:rPr>
          <w:sz w:val="28"/>
          <w:szCs w:val="28"/>
        </w:rPr>
        <w:t>Фонд поддержки и развития театрального искусства Хакасии был основан 18 сентября 2019 года.</w:t>
      </w:r>
      <w:r>
        <w:rPr>
          <w:sz w:val="28"/>
          <w:szCs w:val="28"/>
        </w:rPr>
        <w:t xml:space="preserve"> До 2021 года при поддержке Фонда было организовано множество проектов различного уровня, в том числе, в условиях существенных ограничительных мер по профилактике </w:t>
      </w:r>
      <w:r w:rsidRPr="00602FCC">
        <w:rPr>
          <w:color w:val="000000"/>
          <w:sz w:val="28"/>
          <w:szCs w:val="28"/>
        </w:rPr>
        <w:t xml:space="preserve">распространения </w:t>
      </w:r>
      <w:r w:rsidRPr="00602FCC">
        <w:rPr>
          <w:color w:val="000000"/>
          <w:sz w:val="28"/>
          <w:szCs w:val="28"/>
          <w:lang w:val="en-US"/>
        </w:rPr>
        <w:t>COVID</w:t>
      </w:r>
      <w:r w:rsidRPr="00602FCC">
        <w:rPr>
          <w:color w:val="000000"/>
          <w:sz w:val="28"/>
          <w:szCs w:val="28"/>
        </w:rPr>
        <w:t>-19 в регионе</w:t>
      </w:r>
      <w:r w:rsidR="009A397E">
        <w:rPr>
          <w:color w:val="000000"/>
          <w:sz w:val="28"/>
          <w:szCs w:val="28"/>
        </w:rPr>
        <w:t xml:space="preserve">  и стране</w:t>
      </w:r>
      <w:r>
        <w:rPr>
          <w:color w:val="000000"/>
          <w:sz w:val="28"/>
          <w:szCs w:val="28"/>
        </w:rPr>
        <w:t xml:space="preserve">. </w:t>
      </w:r>
    </w:p>
    <w:p w:rsidR="009A397E" w:rsidRDefault="00AC75B1" w:rsidP="00BC30E0">
      <w:pPr>
        <w:pStyle w:val="a3"/>
        <w:spacing w:after="0" w:line="360" w:lineRule="auto"/>
        <w:ind w:firstLine="567"/>
        <w:rPr>
          <w:color w:val="000000"/>
          <w:sz w:val="28"/>
          <w:szCs w:val="28"/>
        </w:rPr>
      </w:pPr>
      <w:r>
        <w:rPr>
          <w:color w:val="000000"/>
          <w:sz w:val="28"/>
          <w:szCs w:val="28"/>
        </w:rPr>
        <w:t xml:space="preserve">В течение 2020 года </w:t>
      </w:r>
      <w:r w:rsidR="009A397E">
        <w:rPr>
          <w:color w:val="000000"/>
          <w:sz w:val="28"/>
          <w:szCs w:val="28"/>
        </w:rPr>
        <w:t>Фонд</w:t>
      </w:r>
      <w:r>
        <w:rPr>
          <w:color w:val="000000"/>
          <w:sz w:val="28"/>
          <w:szCs w:val="28"/>
        </w:rPr>
        <w:t xml:space="preserve"> реализовывал ряд крупных проектов: 8 заседаний «</w:t>
      </w:r>
      <w:proofErr w:type="spellStart"/>
      <w:r>
        <w:rPr>
          <w:color w:val="000000"/>
          <w:sz w:val="28"/>
          <w:szCs w:val="28"/>
        </w:rPr>
        <w:t>Лермонтофф</w:t>
      </w:r>
      <w:proofErr w:type="spellEnd"/>
      <w:r>
        <w:rPr>
          <w:color w:val="000000"/>
          <w:sz w:val="28"/>
          <w:szCs w:val="28"/>
        </w:rPr>
        <w:t xml:space="preserve"> клуб», социальная акция «Позвони улыбнись», проект «Внеклассное чтение с театром Лермонтова», республиканский проект «Рисуем Маленького Мука», </w:t>
      </w:r>
      <w:r w:rsidR="00BC30E0">
        <w:rPr>
          <w:color w:val="000000"/>
          <w:sz w:val="28"/>
          <w:szCs w:val="28"/>
        </w:rPr>
        <w:t>«К</w:t>
      </w:r>
      <w:r>
        <w:rPr>
          <w:color w:val="000000"/>
          <w:sz w:val="28"/>
          <w:szCs w:val="28"/>
        </w:rPr>
        <w:t>арнавал елок</w:t>
      </w:r>
      <w:r w:rsidR="00BC30E0">
        <w:rPr>
          <w:color w:val="000000"/>
          <w:sz w:val="28"/>
          <w:szCs w:val="28"/>
        </w:rPr>
        <w:t>»</w:t>
      </w:r>
      <w:r>
        <w:rPr>
          <w:color w:val="000000"/>
          <w:sz w:val="28"/>
          <w:szCs w:val="28"/>
        </w:rPr>
        <w:t>.</w:t>
      </w:r>
    </w:p>
    <w:p w:rsidR="00BC30E0" w:rsidRDefault="00BC30E0" w:rsidP="00BC30E0">
      <w:pPr>
        <w:pStyle w:val="a3"/>
        <w:spacing w:after="0" w:line="360" w:lineRule="auto"/>
        <w:ind w:firstLine="567"/>
        <w:rPr>
          <w:color w:val="000000"/>
          <w:sz w:val="28"/>
          <w:szCs w:val="28"/>
        </w:rPr>
      </w:pPr>
    </w:p>
    <w:p w:rsidR="009A397E" w:rsidRPr="009A397E" w:rsidRDefault="009A397E" w:rsidP="00F242F8">
      <w:pPr>
        <w:pStyle w:val="a4"/>
        <w:numPr>
          <w:ilvl w:val="0"/>
          <w:numId w:val="4"/>
        </w:numPr>
        <w:shd w:val="clear" w:color="auto" w:fill="FFFFFF"/>
        <w:spacing w:after="0" w:line="360" w:lineRule="auto"/>
        <w:jc w:val="both"/>
        <w:outlineLvl w:val="0"/>
        <w:rPr>
          <w:rFonts w:ascii="Times New Roman" w:hAnsi="Times New Roman" w:cs="Times New Roman"/>
          <w:b/>
          <w:sz w:val="28"/>
          <w:szCs w:val="28"/>
        </w:rPr>
      </w:pPr>
      <w:bookmarkStart w:id="1" w:name="_Toc62679666"/>
      <w:r w:rsidRPr="009A397E">
        <w:rPr>
          <w:rFonts w:ascii="Times New Roman" w:hAnsi="Times New Roman" w:cs="Times New Roman"/>
          <w:b/>
          <w:sz w:val="28"/>
          <w:szCs w:val="28"/>
        </w:rPr>
        <w:t>Реализация проекта «Всероссийская лаборатория современных текстов и режиссуры «#</w:t>
      </w:r>
      <w:proofErr w:type="spellStart"/>
      <w:r w:rsidRPr="009A397E">
        <w:rPr>
          <w:rFonts w:ascii="Times New Roman" w:hAnsi="Times New Roman" w:cs="Times New Roman"/>
          <w:b/>
          <w:sz w:val="28"/>
          <w:szCs w:val="28"/>
        </w:rPr>
        <w:t>На_равных</w:t>
      </w:r>
      <w:proofErr w:type="spellEnd"/>
      <w:r w:rsidRPr="009A397E">
        <w:rPr>
          <w:rFonts w:ascii="Times New Roman" w:hAnsi="Times New Roman" w:cs="Times New Roman"/>
          <w:b/>
          <w:sz w:val="28"/>
          <w:szCs w:val="28"/>
        </w:rPr>
        <w:t>»</w:t>
      </w:r>
      <w:bookmarkEnd w:id="1"/>
    </w:p>
    <w:p w:rsidR="009A397E" w:rsidRDefault="009A397E" w:rsidP="009A397E">
      <w:pPr>
        <w:pStyle w:val="a4"/>
        <w:shd w:val="clear" w:color="auto" w:fill="FFFFFF"/>
        <w:spacing w:after="0" w:line="360" w:lineRule="auto"/>
        <w:ind w:left="0" w:firstLine="709"/>
        <w:jc w:val="both"/>
        <w:rPr>
          <w:rFonts w:ascii="Times New Roman" w:hAnsi="Times New Roman" w:cs="Times New Roman"/>
          <w:sz w:val="28"/>
          <w:szCs w:val="28"/>
        </w:rPr>
      </w:pPr>
    </w:p>
    <w:p w:rsidR="009A397E" w:rsidRDefault="009A397E" w:rsidP="009A397E">
      <w:pPr>
        <w:pStyle w:val="a4"/>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A36262">
        <w:rPr>
          <w:rFonts w:ascii="Times New Roman" w:hAnsi="Times New Roman" w:cs="Times New Roman"/>
          <w:sz w:val="28"/>
          <w:szCs w:val="28"/>
        </w:rPr>
        <w:t xml:space="preserve"> 4 по 9 октября совместно с Министерством культуры Республики Хакасия, Русским республиканским драматическим театром имени М.Ю. Лермонтова и Хакасским государственным ун</w:t>
      </w:r>
      <w:r>
        <w:rPr>
          <w:rFonts w:ascii="Times New Roman" w:hAnsi="Times New Roman" w:cs="Times New Roman"/>
          <w:sz w:val="28"/>
          <w:szCs w:val="28"/>
        </w:rPr>
        <w:t>иверситетом имени Н.Ф. Катанова была организована и проведена</w:t>
      </w:r>
      <w:r w:rsidRPr="00A36262">
        <w:rPr>
          <w:rFonts w:ascii="Times New Roman" w:hAnsi="Times New Roman" w:cs="Times New Roman"/>
          <w:b/>
          <w:sz w:val="28"/>
          <w:szCs w:val="28"/>
        </w:rPr>
        <w:t xml:space="preserve"> </w:t>
      </w:r>
      <w:r>
        <w:rPr>
          <w:rFonts w:ascii="Times New Roman" w:hAnsi="Times New Roman" w:cs="Times New Roman"/>
          <w:sz w:val="28"/>
          <w:szCs w:val="28"/>
        </w:rPr>
        <w:t xml:space="preserve">«Всероссийская лаборатория </w:t>
      </w:r>
      <w:r w:rsidRPr="00A36262">
        <w:rPr>
          <w:rFonts w:ascii="Times New Roman" w:hAnsi="Times New Roman" w:cs="Times New Roman"/>
          <w:sz w:val="28"/>
          <w:szCs w:val="28"/>
        </w:rPr>
        <w:t>современных текстов и режиссуры «#</w:t>
      </w:r>
      <w:proofErr w:type="spellStart"/>
      <w:r w:rsidRPr="00A36262">
        <w:rPr>
          <w:rFonts w:ascii="Times New Roman" w:hAnsi="Times New Roman" w:cs="Times New Roman"/>
          <w:sz w:val="28"/>
          <w:szCs w:val="28"/>
        </w:rPr>
        <w:t>На_равных</w:t>
      </w:r>
      <w:proofErr w:type="spellEnd"/>
      <w:r w:rsidRPr="00A36262">
        <w:rPr>
          <w:rFonts w:ascii="Times New Roman" w:hAnsi="Times New Roman" w:cs="Times New Roman"/>
          <w:sz w:val="28"/>
          <w:szCs w:val="28"/>
        </w:rPr>
        <w:t>»</w:t>
      </w:r>
      <w:r>
        <w:rPr>
          <w:rFonts w:ascii="Times New Roman" w:hAnsi="Times New Roman" w:cs="Times New Roman"/>
          <w:sz w:val="28"/>
          <w:szCs w:val="28"/>
        </w:rPr>
        <w:t xml:space="preserve">. </w:t>
      </w:r>
    </w:p>
    <w:p w:rsidR="002820AC" w:rsidRDefault="009A397E" w:rsidP="009A397E">
      <w:pPr>
        <w:pStyle w:val="a4"/>
        <w:shd w:val="clear" w:color="auto" w:fill="FFFFFF"/>
        <w:spacing w:after="0" w:line="360" w:lineRule="auto"/>
        <w:ind w:left="0" w:firstLine="709"/>
        <w:jc w:val="both"/>
        <w:rPr>
          <w:rFonts w:ascii="Times New Roman" w:hAnsi="Times New Roman" w:cs="Times New Roman"/>
          <w:sz w:val="28"/>
          <w:szCs w:val="28"/>
        </w:rPr>
      </w:pPr>
      <w:r w:rsidRPr="00A36262">
        <w:rPr>
          <w:rFonts w:ascii="Times New Roman" w:hAnsi="Times New Roman" w:cs="Times New Roman"/>
          <w:sz w:val="28"/>
          <w:szCs w:val="28"/>
        </w:rPr>
        <w:t>Руководителем и модератором лаборатории выступи</w:t>
      </w:r>
      <w:r>
        <w:rPr>
          <w:rFonts w:ascii="Times New Roman" w:hAnsi="Times New Roman" w:cs="Times New Roman"/>
          <w:sz w:val="28"/>
          <w:szCs w:val="28"/>
        </w:rPr>
        <w:t>л</w:t>
      </w:r>
      <w:r w:rsidRPr="00A36262">
        <w:rPr>
          <w:rFonts w:ascii="Times New Roman" w:hAnsi="Times New Roman" w:cs="Times New Roman"/>
          <w:sz w:val="28"/>
          <w:szCs w:val="28"/>
        </w:rPr>
        <w:t xml:space="preserve"> ведущий театральный критик страны Александр </w:t>
      </w:r>
      <w:proofErr w:type="spellStart"/>
      <w:r w:rsidRPr="00A36262">
        <w:rPr>
          <w:rFonts w:ascii="Times New Roman" w:hAnsi="Times New Roman" w:cs="Times New Roman"/>
          <w:sz w:val="28"/>
          <w:szCs w:val="28"/>
        </w:rPr>
        <w:t>Вислов</w:t>
      </w:r>
      <w:proofErr w:type="spellEnd"/>
      <w:r w:rsidRPr="00A36262">
        <w:rPr>
          <w:rFonts w:ascii="Times New Roman" w:hAnsi="Times New Roman" w:cs="Times New Roman"/>
          <w:sz w:val="28"/>
          <w:szCs w:val="28"/>
        </w:rPr>
        <w:t>. О</w:t>
      </w:r>
      <w:r w:rsidR="002820AC">
        <w:rPr>
          <w:rFonts w:ascii="Times New Roman" w:hAnsi="Times New Roman" w:cs="Times New Roman"/>
          <w:sz w:val="28"/>
          <w:szCs w:val="28"/>
        </w:rPr>
        <w:t>сновная тема «Лаборатории» была</w:t>
      </w:r>
      <w:r w:rsidRPr="00A36262">
        <w:rPr>
          <w:rFonts w:ascii="Times New Roman" w:hAnsi="Times New Roman" w:cs="Times New Roman"/>
          <w:sz w:val="28"/>
          <w:szCs w:val="28"/>
        </w:rPr>
        <w:t xml:space="preserve"> посвящена сложной и противоречивой теме взросления подростков в совре</w:t>
      </w:r>
      <w:r w:rsidR="002820AC">
        <w:rPr>
          <w:rFonts w:ascii="Times New Roman" w:hAnsi="Times New Roman" w:cs="Times New Roman"/>
          <w:sz w:val="28"/>
          <w:szCs w:val="28"/>
        </w:rPr>
        <w:t xml:space="preserve">менном, меняющемся мире. Именно об этом рассказывали </w:t>
      </w:r>
      <w:r w:rsidRPr="00A36262">
        <w:rPr>
          <w:rFonts w:ascii="Times New Roman" w:hAnsi="Times New Roman" w:cs="Times New Roman"/>
          <w:sz w:val="28"/>
          <w:szCs w:val="28"/>
        </w:rPr>
        <w:t xml:space="preserve"> практически все пьесы, представлен</w:t>
      </w:r>
      <w:r w:rsidR="002820AC">
        <w:rPr>
          <w:rFonts w:ascii="Times New Roman" w:hAnsi="Times New Roman" w:cs="Times New Roman"/>
          <w:sz w:val="28"/>
          <w:szCs w:val="28"/>
        </w:rPr>
        <w:t>н</w:t>
      </w:r>
      <w:r w:rsidRPr="00A36262">
        <w:rPr>
          <w:rFonts w:ascii="Times New Roman" w:hAnsi="Times New Roman" w:cs="Times New Roman"/>
          <w:sz w:val="28"/>
          <w:szCs w:val="28"/>
        </w:rPr>
        <w:t>ы</w:t>
      </w:r>
      <w:r w:rsidR="002820AC">
        <w:rPr>
          <w:rFonts w:ascii="Times New Roman" w:hAnsi="Times New Roman" w:cs="Times New Roman"/>
          <w:sz w:val="28"/>
          <w:szCs w:val="28"/>
        </w:rPr>
        <w:t>е</w:t>
      </w:r>
      <w:r w:rsidRPr="00A36262">
        <w:rPr>
          <w:rFonts w:ascii="Times New Roman" w:hAnsi="Times New Roman" w:cs="Times New Roman"/>
          <w:sz w:val="28"/>
          <w:szCs w:val="28"/>
        </w:rPr>
        <w:t xml:space="preserve"> жителям Хакасии в рамках лаборатории.</w:t>
      </w:r>
      <w:r w:rsidRPr="009A397E">
        <w:t xml:space="preserve"> </w:t>
      </w:r>
      <w:r w:rsidRPr="002820AC">
        <w:rPr>
          <w:rFonts w:ascii="Times New Roman" w:hAnsi="Times New Roman" w:cs="Times New Roman"/>
          <w:sz w:val="28"/>
          <w:szCs w:val="28"/>
        </w:rPr>
        <w:t xml:space="preserve">Основными ее участниками стали молодые, талантливые и прогрессивные деятели театрального искусства. Данил Чащин — режиссер, ученик Виктора Рыжакова. Выпускник Тюменской государственной академии культуры, искусств и социальных технологий (кафедра режиссуры, мастерская Марины </w:t>
      </w:r>
      <w:proofErr w:type="spellStart"/>
      <w:r w:rsidRPr="002820AC">
        <w:rPr>
          <w:rFonts w:ascii="Times New Roman" w:hAnsi="Times New Roman" w:cs="Times New Roman"/>
          <w:sz w:val="28"/>
          <w:szCs w:val="28"/>
        </w:rPr>
        <w:t>Жабровец</w:t>
      </w:r>
      <w:proofErr w:type="spellEnd"/>
      <w:r w:rsidRPr="002820AC">
        <w:rPr>
          <w:rFonts w:ascii="Times New Roman" w:hAnsi="Times New Roman" w:cs="Times New Roman"/>
          <w:sz w:val="28"/>
          <w:szCs w:val="28"/>
        </w:rPr>
        <w:t xml:space="preserve">), магистратуры Школы-студии МХАТ при </w:t>
      </w:r>
      <w:r w:rsidRPr="002820AC">
        <w:rPr>
          <w:rFonts w:ascii="Times New Roman" w:hAnsi="Times New Roman" w:cs="Times New Roman"/>
          <w:sz w:val="28"/>
          <w:szCs w:val="28"/>
        </w:rPr>
        <w:lastRenderedPageBreak/>
        <w:t xml:space="preserve">Центре имени Всеволода Мейерхольда (курс Виктора Рыжакова). Анатолий Кузьмин — один из ведущих актеров, режиссер-постановщик Минусинского драматического театра, студент режиссерского факультета Российской академии театрального искусства — ГИТИС (мастерская Александра </w:t>
      </w:r>
      <w:proofErr w:type="spellStart"/>
      <w:r w:rsidRPr="002820AC">
        <w:rPr>
          <w:rFonts w:ascii="Times New Roman" w:hAnsi="Times New Roman" w:cs="Times New Roman"/>
          <w:sz w:val="28"/>
          <w:szCs w:val="28"/>
        </w:rPr>
        <w:t>Галибина</w:t>
      </w:r>
      <w:proofErr w:type="spellEnd"/>
      <w:r w:rsidRPr="002820AC">
        <w:rPr>
          <w:rFonts w:ascii="Times New Roman" w:hAnsi="Times New Roman" w:cs="Times New Roman"/>
          <w:sz w:val="28"/>
          <w:szCs w:val="28"/>
        </w:rPr>
        <w:t xml:space="preserve">). Анатолий подготовит эскиз спектакля по пьесе «Мама, мне оторвало руку» (Маша Конторович). Денис Кожевников — режиссер, выпускник театрального училища имени Щукина (мастерская народного артиста РФ Леонида Хейфеца). Степан </w:t>
      </w:r>
      <w:proofErr w:type="spellStart"/>
      <w:r w:rsidRPr="002820AC">
        <w:rPr>
          <w:rFonts w:ascii="Times New Roman" w:hAnsi="Times New Roman" w:cs="Times New Roman"/>
          <w:sz w:val="28"/>
          <w:szCs w:val="28"/>
        </w:rPr>
        <w:t>Пектеев</w:t>
      </w:r>
      <w:proofErr w:type="spellEnd"/>
      <w:r w:rsidRPr="002820AC">
        <w:rPr>
          <w:rFonts w:ascii="Times New Roman" w:hAnsi="Times New Roman" w:cs="Times New Roman"/>
          <w:sz w:val="28"/>
          <w:szCs w:val="28"/>
        </w:rPr>
        <w:t xml:space="preserve"> — выпускник Санкт-Петербургской государственной академии театрального искусства (факультет актерского искусства и режиссуры, руководитель Анатолий </w:t>
      </w:r>
      <w:proofErr w:type="spellStart"/>
      <w:r w:rsidRPr="002820AC">
        <w:rPr>
          <w:rFonts w:ascii="Times New Roman" w:hAnsi="Times New Roman" w:cs="Times New Roman"/>
          <w:sz w:val="28"/>
          <w:szCs w:val="28"/>
        </w:rPr>
        <w:t>Праудин</w:t>
      </w:r>
      <w:proofErr w:type="spellEnd"/>
      <w:r w:rsidRPr="002820AC">
        <w:rPr>
          <w:rFonts w:ascii="Times New Roman" w:hAnsi="Times New Roman" w:cs="Times New Roman"/>
          <w:sz w:val="28"/>
          <w:szCs w:val="28"/>
        </w:rPr>
        <w:t xml:space="preserve">), магистратуры факультета мастерства сценических постановок (руководители Андрей Могучий, Валерий Фокин). Анастасия </w:t>
      </w:r>
      <w:proofErr w:type="spellStart"/>
      <w:r w:rsidRPr="002820AC">
        <w:rPr>
          <w:rFonts w:ascii="Times New Roman" w:hAnsi="Times New Roman" w:cs="Times New Roman"/>
          <w:sz w:val="28"/>
          <w:szCs w:val="28"/>
        </w:rPr>
        <w:t>Букреева</w:t>
      </w:r>
      <w:proofErr w:type="spellEnd"/>
      <w:r w:rsidRPr="002820AC">
        <w:rPr>
          <w:rFonts w:ascii="Times New Roman" w:hAnsi="Times New Roman" w:cs="Times New Roman"/>
          <w:sz w:val="28"/>
          <w:szCs w:val="28"/>
        </w:rPr>
        <w:t xml:space="preserve"> – драматург, сценарист, преподаватель. По итогам лаборатории на пьесу Анастасии «Ганди молчал по субботам» был поставлен спектакль в РРДТ им. М.Ю. Лермонтова.</w:t>
      </w:r>
    </w:p>
    <w:p w:rsidR="002820AC" w:rsidRPr="00F242F8" w:rsidRDefault="002820AC" w:rsidP="00F242F8">
      <w:pPr>
        <w:pStyle w:val="1"/>
        <w:numPr>
          <w:ilvl w:val="0"/>
          <w:numId w:val="4"/>
        </w:numPr>
        <w:rPr>
          <w:rStyle w:val="a5"/>
          <w:rFonts w:ascii="Times New Roman" w:hAnsi="Times New Roman" w:cs="Times New Roman"/>
          <w:b/>
          <w:color w:val="auto"/>
        </w:rPr>
      </w:pPr>
      <w:bookmarkStart w:id="2" w:name="_Toc62679667"/>
      <w:r w:rsidRPr="00F242F8">
        <w:rPr>
          <w:rStyle w:val="a5"/>
          <w:rFonts w:ascii="Times New Roman" w:hAnsi="Times New Roman" w:cs="Times New Roman"/>
          <w:b/>
          <w:color w:val="auto"/>
        </w:rPr>
        <w:t>Проведение 80-летнего юбилея Русского республиканского драматического театра им. М.Ю. Лермонтова</w:t>
      </w:r>
      <w:bookmarkEnd w:id="2"/>
    </w:p>
    <w:p w:rsidR="002820AC" w:rsidRDefault="002820AC" w:rsidP="002820AC">
      <w:pPr>
        <w:shd w:val="clear" w:color="auto" w:fill="FFFFFF"/>
        <w:spacing w:line="360" w:lineRule="auto"/>
        <w:ind w:firstLine="708"/>
        <w:jc w:val="both"/>
        <w:rPr>
          <w:rStyle w:val="a5"/>
          <w:b w:val="0"/>
          <w:sz w:val="28"/>
          <w:szCs w:val="28"/>
        </w:rPr>
      </w:pPr>
    </w:p>
    <w:p w:rsidR="002820AC" w:rsidRPr="00A36262" w:rsidRDefault="002820AC" w:rsidP="002820AC">
      <w:pPr>
        <w:shd w:val="clear" w:color="auto" w:fill="FFFFFF"/>
        <w:spacing w:line="360" w:lineRule="auto"/>
        <w:ind w:firstLine="708"/>
        <w:jc w:val="both"/>
        <w:rPr>
          <w:sz w:val="28"/>
          <w:szCs w:val="28"/>
        </w:rPr>
      </w:pPr>
      <w:r>
        <w:rPr>
          <w:rStyle w:val="a5"/>
          <w:b w:val="0"/>
          <w:sz w:val="28"/>
          <w:szCs w:val="28"/>
        </w:rPr>
        <w:t xml:space="preserve">12 декабря 2019 года был проведен </w:t>
      </w:r>
      <w:r w:rsidRPr="00A36262">
        <w:rPr>
          <w:rStyle w:val="a5"/>
          <w:b w:val="0"/>
          <w:sz w:val="28"/>
          <w:szCs w:val="28"/>
        </w:rPr>
        <w:t>80-летний юбилей Русского республиканского драматического театра им. М.Ю. Лермонтова</w:t>
      </w:r>
      <w:r>
        <w:rPr>
          <w:rStyle w:val="a5"/>
          <w:b w:val="0"/>
          <w:sz w:val="28"/>
          <w:szCs w:val="28"/>
        </w:rPr>
        <w:t>, с</w:t>
      </w:r>
      <w:r w:rsidRPr="00A36262">
        <w:rPr>
          <w:rStyle w:val="a5"/>
          <w:b w:val="0"/>
          <w:sz w:val="28"/>
          <w:szCs w:val="28"/>
        </w:rPr>
        <w:t>овместно с Министерством культуры Республики Хакасия и Русским республиканским драматическим театром имени М.Ю. Лермонтова</w:t>
      </w:r>
      <w:r>
        <w:rPr>
          <w:rStyle w:val="a5"/>
          <w:b w:val="0"/>
          <w:sz w:val="28"/>
          <w:szCs w:val="28"/>
        </w:rPr>
        <w:t xml:space="preserve">. В рамках мероприятия был показан </w:t>
      </w:r>
      <w:r w:rsidRPr="00A36262">
        <w:rPr>
          <w:sz w:val="28"/>
          <w:szCs w:val="28"/>
        </w:rPr>
        <w:t>спектакл</w:t>
      </w:r>
      <w:r>
        <w:rPr>
          <w:sz w:val="28"/>
          <w:szCs w:val="28"/>
        </w:rPr>
        <w:t>ь</w:t>
      </w:r>
      <w:r w:rsidRPr="00A36262">
        <w:rPr>
          <w:sz w:val="28"/>
          <w:szCs w:val="28"/>
        </w:rPr>
        <w:t xml:space="preserve"> «Мишель».</w:t>
      </w:r>
    </w:p>
    <w:p w:rsidR="00AC75B1" w:rsidRDefault="00AC75B1" w:rsidP="009A397E">
      <w:pPr>
        <w:pStyle w:val="a4"/>
        <w:shd w:val="clear" w:color="auto" w:fill="FFFFFF"/>
        <w:spacing w:after="0" w:line="360" w:lineRule="auto"/>
        <w:ind w:left="0" w:firstLine="709"/>
        <w:jc w:val="both"/>
        <w:rPr>
          <w:rFonts w:ascii="Times New Roman" w:hAnsi="Times New Roman" w:cs="Times New Roman"/>
          <w:sz w:val="28"/>
          <w:szCs w:val="28"/>
        </w:rPr>
      </w:pPr>
    </w:p>
    <w:p w:rsidR="002B5577" w:rsidRPr="00F242F8" w:rsidRDefault="002B5577" w:rsidP="00916336">
      <w:pPr>
        <w:pStyle w:val="a4"/>
        <w:numPr>
          <w:ilvl w:val="0"/>
          <w:numId w:val="4"/>
        </w:numPr>
        <w:shd w:val="clear" w:color="auto" w:fill="FFFFFF"/>
        <w:spacing w:after="0" w:line="360" w:lineRule="auto"/>
        <w:jc w:val="both"/>
        <w:outlineLvl w:val="0"/>
        <w:rPr>
          <w:rFonts w:ascii="Times New Roman" w:hAnsi="Times New Roman" w:cs="Times New Roman"/>
          <w:sz w:val="28"/>
          <w:szCs w:val="28"/>
        </w:rPr>
      </w:pPr>
      <w:bookmarkStart w:id="3" w:name="_Toc62679668"/>
      <w:r w:rsidRPr="00F242F8">
        <w:rPr>
          <w:rFonts w:ascii="Times New Roman" w:hAnsi="Times New Roman" w:cs="Times New Roman"/>
          <w:b/>
          <w:sz w:val="28"/>
          <w:szCs w:val="28"/>
        </w:rPr>
        <w:t>Проведение заседаний клуба «</w:t>
      </w:r>
      <w:proofErr w:type="spellStart"/>
      <w:r w:rsidRPr="00F242F8">
        <w:rPr>
          <w:rFonts w:ascii="Times New Roman" w:hAnsi="Times New Roman" w:cs="Times New Roman"/>
          <w:b/>
          <w:sz w:val="28"/>
          <w:szCs w:val="28"/>
        </w:rPr>
        <w:t>Лермонт.offклуба</w:t>
      </w:r>
      <w:proofErr w:type="spellEnd"/>
      <w:r w:rsidRPr="00F242F8">
        <w:rPr>
          <w:rFonts w:ascii="Times New Roman" w:hAnsi="Times New Roman" w:cs="Times New Roman"/>
          <w:b/>
          <w:sz w:val="28"/>
          <w:szCs w:val="28"/>
        </w:rPr>
        <w:t>»</w:t>
      </w:r>
      <w:bookmarkEnd w:id="3"/>
    </w:p>
    <w:p w:rsidR="002B5577" w:rsidRDefault="002B5577" w:rsidP="002B5577">
      <w:pPr>
        <w:shd w:val="clear" w:color="auto" w:fill="FFFFFF"/>
        <w:spacing w:before="100" w:beforeAutospacing="1" w:after="100" w:afterAutospacing="1" w:line="360" w:lineRule="auto"/>
        <w:ind w:firstLine="708"/>
        <w:jc w:val="both"/>
        <w:rPr>
          <w:sz w:val="28"/>
          <w:szCs w:val="28"/>
        </w:rPr>
      </w:pPr>
      <w:r w:rsidRPr="002B5577">
        <w:rPr>
          <w:sz w:val="28"/>
          <w:szCs w:val="28"/>
        </w:rPr>
        <w:t>8 декабря 2019 года на большой сцене театра Лермонтова при поддержке Фонда состоялось первое заседание «</w:t>
      </w:r>
      <w:proofErr w:type="spellStart"/>
      <w:r w:rsidRPr="002B5577">
        <w:rPr>
          <w:sz w:val="28"/>
          <w:szCs w:val="28"/>
        </w:rPr>
        <w:t>Лермонт.offклуба</w:t>
      </w:r>
      <w:proofErr w:type="spellEnd"/>
      <w:r w:rsidRPr="002B5577">
        <w:rPr>
          <w:sz w:val="28"/>
          <w:szCs w:val="28"/>
        </w:rPr>
        <w:t xml:space="preserve">», которое посетили порядка ста человек —  студенты, представители театрального сообщества региона и журналисты. Гостем встречи стал и Министр культуры </w:t>
      </w:r>
      <w:r w:rsidRPr="002B5577">
        <w:rPr>
          <w:sz w:val="28"/>
          <w:szCs w:val="28"/>
        </w:rPr>
        <w:lastRenderedPageBreak/>
        <w:t xml:space="preserve">Хакасии Леонид Еремин. Заседание провел Александр </w:t>
      </w:r>
      <w:proofErr w:type="spellStart"/>
      <w:r w:rsidRPr="002B5577">
        <w:rPr>
          <w:sz w:val="28"/>
          <w:szCs w:val="28"/>
        </w:rPr>
        <w:t>Вислов</w:t>
      </w:r>
      <w:proofErr w:type="spellEnd"/>
      <w:r w:rsidRPr="002B5577">
        <w:rPr>
          <w:sz w:val="28"/>
          <w:szCs w:val="28"/>
        </w:rPr>
        <w:t xml:space="preserve"> – ведущий театральный критик страны.</w:t>
      </w:r>
      <w:r w:rsidR="00F242F8">
        <w:rPr>
          <w:sz w:val="28"/>
          <w:szCs w:val="28"/>
        </w:rPr>
        <w:t xml:space="preserve"> Проект реализуется совместно с </w:t>
      </w:r>
      <w:r w:rsidR="00F242F8" w:rsidRPr="00F242F8">
        <w:rPr>
          <w:rStyle w:val="a5"/>
          <w:b w:val="0"/>
          <w:sz w:val="28"/>
          <w:szCs w:val="28"/>
        </w:rPr>
        <w:t>Русским республиканским драматическим театром имени М.Ю. Лермонтова</w:t>
      </w:r>
    </w:p>
    <w:p w:rsidR="002B5577" w:rsidRDefault="002B5577" w:rsidP="002B5577">
      <w:pPr>
        <w:shd w:val="clear" w:color="auto" w:fill="FFFFFF"/>
        <w:spacing w:before="100" w:beforeAutospacing="1" w:after="100" w:afterAutospacing="1" w:line="360" w:lineRule="auto"/>
        <w:ind w:firstLine="708"/>
        <w:jc w:val="both"/>
        <w:rPr>
          <w:sz w:val="28"/>
          <w:szCs w:val="28"/>
        </w:rPr>
      </w:pPr>
      <w:r w:rsidRPr="002B5577">
        <w:rPr>
          <w:sz w:val="28"/>
          <w:szCs w:val="28"/>
        </w:rPr>
        <w:t>Для первой встречи артисты совместно с руководителем проекта Эдуардом Шаховым — главным режиссером театра Лермонтова — подготовили «читки» двух пьес: «Золото» и «Горка»</w:t>
      </w:r>
    </w:p>
    <w:p w:rsidR="002B5577" w:rsidRPr="002B5577" w:rsidRDefault="002B5577" w:rsidP="002B5577">
      <w:pPr>
        <w:shd w:val="clear" w:color="auto" w:fill="FFFFFF"/>
        <w:spacing w:before="100" w:beforeAutospacing="1" w:after="100" w:afterAutospacing="1" w:line="360" w:lineRule="auto"/>
        <w:ind w:firstLine="708"/>
        <w:jc w:val="both"/>
        <w:rPr>
          <w:sz w:val="28"/>
          <w:szCs w:val="28"/>
        </w:rPr>
      </w:pPr>
      <w:r w:rsidRPr="002B5577">
        <w:rPr>
          <w:sz w:val="28"/>
          <w:szCs w:val="28"/>
        </w:rPr>
        <w:t>За период работы «</w:t>
      </w:r>
      <w:proofErr w:type="spellStart"/>
      <w:r w:rsidRPr="002B5577">
        <w:rPr>
          <w:sz w:val="28"/>
          <w:szCs w:val="28"/>
        </w:rPr>
        <w:t>Лермонт.offклуба</w:t>
      </w:r>
      <w:proofErr w:type="spellEnd"/>
      <w:r w:rsidRPr="002B5577">
        <w:rPr>
          <w:sz w:val="28"/>
          <w:szCs w:val="28"/>
        </w:rPr>
        <w:t xml:space="preserve">» состоялось более </w:t>
      </w:r>
      <w:r>
        <w:rPr>
          <w:sz w:val="28"/>
          <w:szCs w:val="28"/>
        </w:rPr>
        <w:t>8</w:t>
      </w:r>
      <w:r w:rsidRPr="002B5577">
        <w:rPr>
          <w:sz w:val="28"/>
          <w:szCs w:val="28"/>
        </w:rPr>
        <w:t xml:space="preserve"> спектаклей </w:t>
      </w:r>
      <w:proofErr w:type="gramStart"/>
      <w:r w:rsidRPr="002B5577">
        <w:rPr>
          <w:sz w:val="28"/>
          <w:szCs w:val="28"/>
        </w:rPr>
        <w:t>и  читок</w:t>
      </w:r>
      <w:proofErr w:type="gramEnd"/>
      <w:r w:rsidRPr="002B5577">
        <w:rPr>
          <w:sz w:val="28"/>
          <w:szCs w:val="28"/>
        </w:rPr>
        <w:t xml:space="preserve">, а с приходом пандемии клуб перешел в формат </w:t>
      </w:r>
      <w:proofErr w:type="spellStart"/>
      <w:r w:rsidRPr="002B5577">
        <w:rPr>
          <w:sz w:val="28"/>
          <w:szCs w:val="28"/>
        </w:rPr>
        <w:t>on-line</w:t>
      </w:r>
      <w:proofErr w:type="spellEnd"/>
      <w:r w:rsidRPr="002B5577">
        <w:rPr>
          <w:sz w:val="28"/>
          <w:szCs w:val="28"/>
        </w:rPr>
        <w:t>. На этот раз модераторы подготовили читку гносеологической драмы </w:t>
      </w:r>
      <w:r w:rsidRPr="002B5577">
        <w:rPr>
          <w:bCs/>
          <w:sz w:val="28"/>
          <w:szCs w:val="28"/>
        </w:rPr>
        <w:t>«Философ Омский»</w:t>
      </w:r>
      <w:r w:rsidRPr="002B5577">
        <w:rPr>
          <w:sz w:val="28"/>
          <w:szCs w:val="28"/>
        </w:rPr>
        <w:t> </w:t>
      </w:r>
      <w:r w:rsidRPr="002B5577">
        <w:rPr>
          <w:bCs/>
          <w:sz w:val="28"/>
          <w:szCs w:val="28"/>
        </w:rPr>
        <w:t xml:space="preserve">(16+) Артема </w:t>
      </w:r>
      <w:proofErr w:type="spellStart"/>
      <w:r w:rsidRPr="002B5577">
        <w:rPr>
          <w:bCs/>
          <w:sz w:val="28"/>
          <w:szCs w:val="28"/>
        </w:rPr>
        <w:t>Новиченкова</w:t>
      </w:r>
      <w:proofErr w:type="spellEnd"/>
      <w:r w:rsidRPr="002B5577">
        <w:rPr>
          <w:sz w:val="28"/>
          <w:szCs w:val="28"/>
        </w:rPr>
        <w:t>. Постоянные участники «ЛЕРМОНТ.OFFКЛУБА» знакомы с творчеством Артема по пьесе «Эдик в Коломне». Трансляции прошли на официальных интернет — ресурсах театра в </w:t>
      </w:r>
      <w:r w:rsidRPr="002B5577">
        <w:rPr>
          <w:bCs/>
          <w:sz w:val="28"/>
          <w:szCs w:val="28"/>
        </w:rPr>
        <w:t>ВК и на </w:t>
      </w:r>
      <w:proofErr w:type="spellStart"/>
      <w:r w:rsidRPr="002B5577">
        <w:rPr>
          <w:bCs/>
          <w:sz w:val="28"/>
          <w:szCs w:val="28"/>
        </w:rPr>
        <w:t>You</w:t>
      </w:r>
      <w:proofErr w:type="spellEnd"/>
      <w:r w:rsidRPr="002B5577">
        <w:rPr>
          <w:sz w:val="28"/>
          <w:szCs w:val="28"/>
        </w:rPr>
        <w:t> </w:t>
      </w:r>
      <w:proofErr w:type="spellStart"/>
      <w:r w:rsidRPr="002B5577">
        <w:rPr>
          <w:bCs/>
          <w:sz w:val="28"/>
          <w:szCs w:val="28"/>
        </w:rPr>
        <w:t>Tube</w:t>
      </w:r>
      <w:proofErr w:type="spellEnd"/>
      <w:r w:rsidRPr="002B5577">
        <w:rPr>
          <w:sz w:val="28"/>
          <w:szCs w:val="28"/>
        </w:rPr>
        <w:t> и были  доступны всем подписчикам.</w:t>
      </w:r>
    </w:p>
    <w:p w:rsidR="002B5577" w:rsidRPr="00F242F8" w:rsidRDefault="002B5577" w:rsidP="00916336">
      <w:pPr>
        <w:pStyle w:val="1"/>
        <w:numPr>
          <w:ilvl w:val="0"/>
          <w:numId w:val="4"/>
        </w:numPr>
        <w:rPr>
          <w:rFonts w:ascii="Times New Roman" w:hAnsi="Times New Roman" w:cs="Times New Roman"/>
          <w:color w:val="000000"/>
          <w:shd w:val="clear" w:color="auto" w:fill="FFFFFF"/>
        </w:rPr>
      </w:pPr>
      <w:bookmarkStart w:id="4" w:name="_Toc62679669"/>
      <w:r w:rsidRPr="00F242F8">
        <w:rPr>
          <w:rFonts w:ascii="Times New Roman" w:hAnsi="Times New Roman" w:cs="Times New Roman"/>
          <w:color w:val="000000"/>
          <w:shd w:val="clear" w:color="auto" w:fill="FFFFFF"/>
        </w:rPr>
        <w:t>Организация и проведение республиканского творческого конкурса для детей «Рисуем Маленького Мука»</w:t>
      </w:r>
      <w:bookmarkEnd w:id="4"/>
      <w:r w:rsidRPr="00F242F8">
        <w:rPr>
          <w:rFonts w:ascii="Times New Roman" w:hAnsi="Times New Roman" w:cs="Times New Roman"/>
          <w:color w:val="000000"/>
          <w:shd w:val="clear" w:color="auto" w:fill="FFFFFF"/>
        </w:rPr>
        <w:t xml:space="preserve"> </w:t>
      </w:r>
    </w:p>
    <w:p w:rsidR="002B5577" w:rsidRPr="00F242F8" w:rsidRDefault="002B5577" w:rsidP="002B5577">
      <w:pPr>
        <w:spacing w:line="360" w:lineRule="auto"/>
        <w:ind w:firstLine="709"/>
        <w:jc w:val="both"/>
        <w:rPr>
          <w:b/>
          <w:color w:val="000000"/>
          <w:sz w:val="28"/>
          <w:szCs w:val="28"/>
          <w:shd w:val="clear" w:color="auto" w:fill="FFFFFF"/>
        </w:rPr>
      </w:pPr>
    </w:p>
    <w:p w:rsidR="002B5577" w:rsidRDefault="002B5577" w:rsidP="002B5577">
      <w:pPr>
        <w:spacing w:line="360" w:lineRule="auto"/>
        <w:ind w:firstLine="709"/>
        <w:jc w:val="both"/>
        <w:rPr>
          <w:color w:val="000000"/>
          <w:sz w:val="28"/>
          <w:szCs w:val="28"/>
          <w:shd w:val="clear" w:color="auto" w:fill="FFFFFF"/>
        </w:rPr>
      </w:pPr>
      <w:r w:rsidRPr="00AC75B1">
        <w:rPr>
          <w:color w:val="000000"/>
          <w:sz w:val="28"/>
          <w:szCs w:val="28"/>
          <w:shd w:val="clear" w:color="auto" w:fill="FFFFFF"/>
        </w:rPr>
        <w:t>В марте при содействии Фонда развития и поддержки театрального искусства Республики Хакасия был проведен республиканский творческий конкурс для детей «Рисуем Маленького Мука», посвященный выходу нового детского спектакля. Творческой команде, работающей над созданием спектакля, было важно, помимо всего прочего, вызвать интерес у детей, спровоцировать их к прочтению произведения, вызвать интерес к театральному искусству и завоевать сердца будущего поколения театральных зрителей. По условиям конкурса лучший рисунок стал официальной афишей спектакля. Подобный конкурс театральными коллективами Хакасии был проведен впервые и неожиданно вызвал всеобщую заинтересованность! На конкурс пришло более 130 различных работ, среди которых были не только рисунки, но и поделки. Все участники конкурса стали первыми зрителями премьерного спектакля «Играем Маленького Мука».</w:t>
      </w:r>
    </w:p>
    <w:p w:rsidR="005172A5" w:rsidRPr="00F242F8" w:rsidRDefault="005172A5" w:rsidP="00916336">
      <w:pPr>
        <w:pStyle w:val="1"/>
        <w:numPr>
          <w:ilvl w:val="0"/>
          <w:numId w:val="4"/>
        </w:numPr>
        <w:spacing w:line="360" w:lineRule="auto"/>
        <w:rPr>
          <w:rFonts w:ascii="Times New Roman" w:hAnsi="Times New Roman" w:cs="Times New Roman"/>
          <w:color w:val="auto"/>
        </w:rPr>
      </w:pPr>
      <w:bookmarkStart w:id="5" w:name="_Toc62679670"/>
      <w:r w:rsidRPr="00F242F8">
        <w:rPr>
          <w:rFonts w:ascii="Times New Roman" w:hAnsi="Times New Roman" w:cs="Times New Roman"/>
          <w:color w:val="auto"/>
        </w:rPr>
        <w:lastRenderedPageBreak/>
        <w:t>Организация и реализация благотворительного проекта «Позвони и улыбнись»</w:t>
      </w:r>
      <w:bookmarkEnd w:id="5"/>
    </w:p>
    <w:p w:rsidR="005172A5" w:rsidRPr="005172A5" w:rsidRDefault="005172A5" w:rsidP="005172A5">
      <w:pPr>
        <w:spacing w:line="360" w:lineRule="auto"/>
        <w:ind w:firstLine="709"/>
        <w:jc w:val="both"/>
        <w:rPr>
          <w:b/>
          <w:sz w:val="28"/>
          <w:szCs w:val="28"/>
        </w:rPr>
      </w:pPr>
    </w:p>
    <w:p w:rsidR="005172A5" w:rsidRDefault="005172A5" w:rsidP="005172A5">
      <w:pPr>
        <w:spacing w:line="360" w:lineRule="auto"/>
        <w:jc w:val="both"/>
        <w:rPr>
          <w:sz w:val="28"/>
          <w:szCs w:val="28"/>
        </w:rPr>
      </w:pPr>
      <w:r w:rsidRPr="00AC75B1">
        <w:rPr>
          <w:sz w:val="28"/>
          <w:szCs w:val="28"/>
        </w:rPr>
        <w:t>С 22 по 2</w:t>
      </w:r>
      <w:r w:rsidR="002E7FF8">
        <w:rPr>
          <w:sz w:val="28"/>
          <w:szCs w:val="28"/>
        </w:rPr>
        <w:t>9</w:t>
      </w:r>
      <w:r w:rsidRPr="00AC75B1">
        <w:rPr>
          <w:sz w:val="28"/>
          <w:szCs w:val="28"/>
        </w:rPr>
        <w:t xml:space="preserve"> мая артисты</w:t>
      </w:r>
      <w:r>
        <w:rPr>
          <w:sz w:val="28"/>
          <w:szCs w:val="28"/>
        </w:rPr>
        <w:t xml:space="preserve"> Русского</w:t>
      </w:r>
      <w:r w:rsidRPr="00363E34">
        <w:rPr>
          <w:sz w:val="28"/>
          <w:szCs w:val="28"/>
        </w:rPr>
        <w:t xml:space="preserve"> республиканск</w:t>
      </w:r>
      <w:r>
        <w:rPr>
          <w:sz w:val="28"/>
          <w:szCs w:val="28"/>
        </w:rPr>
        <w:t>ого</w:t>
      </w:r>
      <w:r w:rsidRPr="00363E34">
        <w:rPr>
          <w:sz w:val="28"/>
          <w:szCs w:val="28"/>
        </w:rPr>
        <w:t xml:space="preserve"> драматическ</w:t>
      </w:r>
      <w:r>
        <w:rPr>
          <w:sz w:val="28"/>
          <w:szCs w:val="28"/>
        </w:rPr>
        <w:t>ого</w:t>
      </w:r>
      <w:r w:rsidRPr="00363E34">
        <w:rPr>
          <w:sz w:val="28"/>
          <w:szCs w:val="28"/>
        </w:rPr>
        <w:t xml:space="preserve"> театр</w:t>
      </w:r>
      <w:r>
        <w:rPr>
          <w:sz w:val="28"/>
          <w:szCs w:val="28"/>
        </w:rPr>
        <w:t>а</w:t>
      </w:r>
      <w:r w:rsidRPr="00363E34">
        <w:rPr>
          <w:sz w:val="28"/>
          <w:szCs w:val="28"/>
        </w:rPr>
        <w:t xml:space="preserve"> имени М.Ю. Лермонтова</w:t>
      </w:r>
      <w:r w:rsidRPr="00AC75B1">
        <w:rPr>
          <w:sz w:val="28"/>
          <w:szCs w:val="28"/>
        </w:rPr>
        <w:t xml:space="preserve"> приняли участие в записи </w:t>
      </w:r>
      <w:proofErr w:type="spellStart"/>
      <w:r w:rsidRPr="00AC75B1">
        <w:rPr>
          <w:sz w:val="28"/>
          <w:szCs w:val="28"/>
        </w:rPr>
        <w:t>аудиороликов</w:t>
      </w:r>
      <w:proofErr w:type="spellEnd"/>
      <w:r w:rsidRPr="00AC75B1">
        <w:rPr>
          <w:sz w:val="28"/>
          <w:szCs w:val="28"/>
        </w:rPr>
        <w:t xml:space="preserve"> для благотворительного проекта «Позвони и улыбнись». Данный проект был направлен на поддержание детей, проходящих лечение в стационарах Хакасии. Каждый ребенок мог позвонить на бесплатный номер и выбрать сказку, рассказ или стихотворение на свой вкус. Проект начал свою работу 1 июня 2020 года. Данная инициатива театра вызвала огромный интерес со стороны детей. Связь обеспечивал партнер театра по проекту компания «Ростелеком». В первые сутки реализации проекта на телефоны бесплатной лини дозвонилось и приняло участие более 1500 респондентов.</w:t>
      </w:r>
      <w:r>
        <w:rPr>
          <w:sz w:val="28"/>
          <w:szCs w:val="28"/>
        </w:rPr>
        <w:t xml:space="preserve"> Проект был реализован совместно с </w:t>
      </w:r>
      <w:r w:rsidRPr="00363E34">
        <w:rPr>
          <w:sz w:val="28"/>
          <w:szCs w:val="28"/>
        </w:rPr>
        <w:t>Русски</w:t>
      </w:r>
      <w:r>
        <w:rPr>
          <w:sz w:val="28"/>
          <w:szCs w:val="28"/>
        </w:rPr>
        <w:t>м республиканским драматическим</w:t>
      </w:r>
      <w:r w:rsidRPr="00363E34">
        <w:rPr>
          <w:sz w:val="28"/>
          <w:szCs w:val="28"/>
        </w:rPr>
        <w:t xml:space="preserve"> театр</w:t>
      </w:r>
      <w:r>
        <w:rPr>
          <w:sz w:val="28"/>
          <w:szCs w:val="28"/>
        </w:rPr>
        <w:t>ом</w:t>
      </w:r>
      <w:r w:rsidRPr="00363E34">
        <w:rPr>
          <w:sz w:val="28"/>
          <w:szCs w:val="28"/>
        </w:rPr>
        <w:t xml:space="preserve"> имени М.Ю. Лермонтова</w:t>
      </w:r>
      <w:r>
        <w:rPr>
          <w:sz w:val="28"/>
          <w:szCs w:val="28"/>
        </w:rPr>
        <w:t xml:space="preserve">, </w:t>
      </w:r>
      <w:r w:rsidRPr="00363E34">
        <w:rPr>
          <w:sz w:val="28"/>
          <w:szCs w:val="28"/>
        </w:rPr>
        <w:t>ОАО «Ростелеком»</w:t>
      </w:r>
      <w:r>
        <w:rPr>
          <w:sz w:val="28"/>
          <w:szCs w:val="28"/>
        </w:rPr>
        <w:t xml:space="preserve">, </w:t>
      </w:r>
      <w:r w:rsidRPr="00363E34">
        <w:rPr>
          <w:sz w:val="28"/>
          <w:szCs w:val="28"/>
        </w:rPr>
        <w:t>Министерство</w:t>
      </w:r>
      <w:r>
        <w:rPr>
          <w:sz w:val="28"/>
          <w:szCs w:val="28"/>
        </w:rPr>
        <w:t>м</w:t>
      </w:r>
      <w:r w:rsidRPr="00363E34">
        <w:rPr>
          <w:sz w:val="28"/>
          <w:szCs w:val="28"/>
        </w:rPr>
        <w:t xml:space="preserve"> здравоохранения республики Хакасия</w:t>
      </w:r>
      <w:r>
        <w:rPr>
          <w:sz w:val="28"/>
          <w:szCs w:val="28"/>
        </w:rPr>
        <w:t>.</w:t>
      </w:r>
    </w:p>
    <w:p w:rsidR="005172A5" w:rsidRPr="00F242F8" w:rsidRDefault="005172A5" w:rsidP="00916336">
      <w:pPr>
        <w:pStyle w:val="1"/>
        <w:numPr>
          <w:ilvl w:val="0"/>
          <w:numId w:val="4"/>
        </w:numPr>
        <w:rPr>
          <w:rFonts w:ascii="Times New Roman" w:eastAsia="Times New Roman" w:hAnsi="Times New Roman" w:cs="Times New Roman"/>
          <w:color w:val="auto"/>
        </w:rPr>
      </w:pPr>
      <w:bookmarkStart w:id="6" w:name="_Toc62679671"/>
      <w:r w:rsidRPr="00F242F8">
        <w:rPr>
          <w:rFonts w:ascii="Times New Roman" w:eastAsia="Times New Roman" w:hAnsi="Times New Roman" w:cs="Times New Roman"/>
          <w:color w:val="auto"/>
        </w:rPr>
        <w:t>Организация выставочной акции «Карнавал елок»</w:t>
      </w:r>
      <w:bookmarkEnd w:id="6"/>
    </w:p>
    <w:p w:rsidR="005172A5" w:rsidRDefault="005172A5" w:rsidP="005172A5">
      <w:pPr>
        <w:pStyle w:val="a4"/>
        <w:spacing w:after="0" w:line="360" w:lineRule="auto"/>
        <w:ind w:left="0"/>
        <w:jc w:val="both"/>
        <w:rPr>
          <w:rFonts w:ascii="Times New Roman" w:eastAsia="Times New Roman" w:hAnsi="Times New Roman" w:cs="Times New Roman"/>
          <w:sz w:val="28"/>
          <w:szCs w:val="28"/>
          <w:lang w:eastAsia="ru-RU"/>
        </w:rPr>
      </w:pPr>
    </w:p>
    <w:p w:rsidR="005172A5" w:rsidRDefault="005172A5" w:rsidP="005172A5">
      <w:pPr>
        <w:pStyle w:val="a4"/>
        <w:spacing w:after="0" w:line="360" w:lineRule="auto"/>
        <w:ind w:left="0"/>
        <w:jc w:val="both"/>
        <w:rPr>
          <w:rStyle w:val="a5"/>
          <w:rFonts w:ascii="Times New Roman" w:hAnsi="Times New Roman" w:cs="Times New Roman"/>
          <w:b w:val="0"/>
          <w:sz w:val="28"/>
          <w:szCs w:val="28"/>
        </w:rPr>
      </w:pPr>
      <w:r>
        <w:rPr>
          <w:rFonts w:ascii="Times New Roman" w:hAnsi="Times New Roman" w:cs="Times New Roman"/>
          <w:sz w:val="28"/>
          <w:szCs w:val="28"/>
        </w:rPr>
        <w:t xml:space="preserve">В рамках предновогодней компании, </w:t>
      </w:r>
      <w:r w:rsidR="00BC30E0" w:rsidRPr="00BC30E0">
        <w:rPr>
          <w:rFonts w:ascii="Times New Roman" w:hAnsi="Times New Roman" w:cs="Times New Roman"/>
          <w:sz w:val="28"/>
          <w:szCs w:val="28"/>
        </w:rPr>
        <w:t>совместно с Русским республиканским драматическим театром имени М.Ю. Лермонтова,</w:t>
      </w:r>
      <w:r w:rsidR="00BC30E0">
        <w:rPr>
          <w:rFonts w:ascii="Times New Roman" w:hAnsi="Times New Roman" w:cs="Times New Roman"/>
          <w:sz w:val="28"/>
          <w:szCs w:val="28"/>
        </w:rPr>
        <w:t xml:space="preserve"> Фонд</w:t>
      </w:r>
      <w:r>
        <w:rPr>
          <w:rFonts w:ascii="Times New Roman" w:hAnsi="Times New Roman" w:cs="Times New Roman"/>
          <w:sz w:val="28"/>
          <w:szCs w:val="28"/>
        </w:rPr>
        <w:t xml:space="preserve"> организова</w:t>
      </w:r>
      <w:r w:rsidR="00BC30E0">
        <w:rPr>
          <w:rFonts w:ascii="Times New Roman" w:hAnsi="Times New Roman" w:cs="Times New Roman"/>
          <w:sz w:val="28"/>
          <w:szCs w:val="28"/>
        </w:rPr>
        <w:t>л вы</w:t>
      </w:r>
      <w:r>
        <w:rPr>
          <w:rFonts w:ascii="Times New Roman" w:hAnsi="Times New Roman" w:cs="Times New Roman"/>
          <w:sz w:val="28"/>
          <w:szCs w:val="28"/>
        </w:rPr>
        <w:t>ставочную акцию «Карнавал ёлок»</w:t>
      </w:r>
      <w:r w:rsidR="00BC30E0">
        <w:rPr>
          <w:rFonts w:ascii="Times New Roman" w:hAnsi="Times New Roman" w:cs="Times New Roman"/>
          <w:sz w:val="28"/>
          <w:szCs w:val="28"/>
        </w:rPr>
        <w:t>. Акция направлена на поддержку</w:t>
      </w:r>
      <w:r>
        <w:rPr>
          <w:rFonts w:ascii="Times New Roman" w:hAnsi="Times New Roman" w:cs="Times New Roman"/>
          <w:sz w:val="28"/>
          <w:szCs w:val="28"/>
        </w:rPr>
        <w:t xml:space="preserve"> орган</w:t>
      </w:r>
      <w:r w:rsidR="00BC30E0">
        <w:rPr>
          <w:rFonts w:ascii="Times New Roman" w:hAnsi="Times New Roman" w:cs="Times New Roman"/>
          <w:sz w:val="28"/>
          <w:szCs w:val="28"/>
        </w:rPr>
        <w:t>изаций и предпринимателей региона</w:t>
      </w:r>
      <w:r>
        <w:rPr>
          <w:rFonts w:ascii="Times New Roman" w:hAnsi="Times New Roman" w:cs="Times New Roman"/>
          <w:sz w:val="28"/>
          <w:szCs w:val="28"/>
        </w:rPr>
        <w:t xml:space="preserve">. </w:t>
      </w:r>
      <w:r w:rsidR="00BC30E0">
        <w:rPr>
          <w:rFonts w:ascii="Times New Roman" w:hAnsi="Times New Roman" w:cs="Times New Roman"/>
          <w:sz w:val="28"/>
          <w:szCs w:val="28"/>
        </w:rPr>
        <w:t xml:space="preserve">В акции приняли участие ___ организаций, чьи </w:t>
      </w:r>
      <w:r>
        <w:rPr>
          <w:rFonts w:ascii="Times New Roman" w:hAnsi="Times New Roman" w:cs="Times New Roman"/>
          <w:sz w:val="28"/>
          <w:szCs w:val="28"/>
        </w:rPr>
        <w:t xml:space="preserve">декоративные ели </w:t>
      </w:r>
      <w:r w:rsidR="00BC30E0">
        <w:rPr>
          <w:rFonts w:ascii="Times New Roman" w:hAnsi="Times New Roman" w:cs="Times New Roman"/>
          <w:sz w:val="28"/>
          <w:szCs w:val="28"/>
        </w:rPr>
        <w:t>были установлены</w:t>
      </w:r>
      <w:r>
        <w:rPr>
          <w:rFonts w:ascii="Times New Roman" w:hAnsi="Times New Roman" w:cs="Times New Roman"/>
          <w:sz w:val="28"/>
          <w:szCs w:val="28"/>
        </w:rPr>
        <w:t xml:space="preserve"> на крыльце </w:t>
      </w:r>
      <w:r>
        <w:rPr>
          <w:rStyle w:val="a5"/>
          <w:rFonts w:ascii="Times New Roman" w:hAnsi="Times New Roman" w:cs="Times New Roman"/>
          <w:b w:val="0"/>
          <w:sz w:val="28"/>
          <w:szCs w:val="28"/>
        </w:rPr>
        <w:t>Русского республиканского драматического театра</w:t>
      </w:r>
      <w:r w:rsidRPr="00A36262">
        <w:rPr>
          <w:rStyle w:val="a5"/>
          <w:rFonts w:ascii="Times New Roman" w:hAnsi="Times New Roman" w:cs="Times New Roman"/>
          <w:b w:val="0"/>
          <w:sz w:val="28"/>
          <w:szCs w:val="28"/>
        </w:rPr>
        <w:t xml:space="preserve"> имени М.Ю. Лермонтова</w:t>
      </w:r>
      <w:r w:rsidR="00BC30E0">
        <w:rPr>
          <w:rStyle w:val="a5"/>
          <w:rFonts w:ascii="Times New Roman" w:hAnsi="Times New Roman" w:cs="Times New Roman"/>
          <w:b w:val="0"/>
          <w:sz w:val="28"/>
          <w:szCs w:val="28"/>
        </w:rPr>
        <w:t>.</w:t>
      </w:r>
      <w:r>
        <w:rPr>
          <w:rStyle w:val="a5"/>
          <w:rFonts w:ascii="Times New Roman" w:hAnsi="Times New Roman" w:cs="Times New Roman"/>
          <w:b w:val="0"/>
          <w:sz w:val="28"/>
          <w:szCs w:val="28"/>
        </w:rPr>
        <w:t xml:space="preserve"> </w:t>
      </w:r>
      <w:r w:rsidR="00BC30E0">
        <w:rPr>
          <w:rStyle w:val="a5"/>
          <w:rFonts w:ascii="Times New Roman" w:hAnsi="Times New Roman" w:cs="Times New Roman"/>
          <w:b w:val="0"/>
          <w:sz w:val="28"/>
          <w:szCs w:val="28"/>
        </w:rPr>
        <w:t xml:space="preserve">Главное условие участия в экспозиции – высота объекта должна быть более 1 метра.  Акция прошла с  10 декабря 2020 года до 15 января 2021 года. </w:t>
      </w:r>
    </w:p>
    <w:p w:rsidR="00F242F8" w:rsidRDefault="00F242F8" w:rsidP="005172A5">
      <w:pPr>
        <w:pStyle w:val="a4"/>
        <w:spacing w:after="0" w:line="360" w:lineRule="auto"/>
        <w:ind w:left="0"/>
        <w:jc w:val="both"/>
        <w:rPr>
          <w:rStyle w:val="a5"/>
          <w:rFonts w:ascii="Times New Roman" w:hAnsi="Times New Roman" w:cs="Times New Roman"/>
          <w:b w:val="0"/>
          <w:sz w:val="28"/>
          <w:szCs w:val="28"/>
        </w:rPr>
      </w:pPr>
    </w:p>
    <w:p w:rsidR="00BC30E0" w:rsidRPr="00BC30E0" w:rsidRDefault="00BC30E0" w:rsidP="00916336">
      <w:pPr>
        <w:pStyle w:val="a4"/>
        <w:numPr>
          <w:ilvl w:val="0"/>
          <w:numId w:val="4"/>
        </w:numPr>
        <w:spacing w:after="0" w:line="360" w:lineRule="auto"/>
        <w:jc w:val="both"/>
        <w:outlineLvl w:val="0"/>
        <w:rPr>
          <w:rStyle w:val="a5"/>
          <w:rFonts w:ascii="Times New Roman" w:hAnsi="Times New Roman" w:cs="Times New Roman"/>
          <w:sz w:val="28"/>
          <w:szCs w:val="28"/>
        </w:rPr>
      </w:pPr>
      <w:bookmarkStart w:id="7" w:name="_Toc62679672"/>
      <w:r w:rsidRPr="00BC30E0">
        <w:rPr>
          <w:rStyle w:val="a5"/>
          <w:rFonts w:ascii="Times New Roman" w:hAnsi="Times New Roman" w:cs="Times New Roman"/>
          <w:sz w:val="28"/>
          <w:szCs w:val="28"/>
        </w:rPr>
        <w:t>Подача заявок для участия в грантах</w:t>
      </w:r>
      <w:bookmarkEnd w:id="7"/>
    </w:p>
    <w:p w:rsidR="00DC0A64" w:rsidRDefault="00BC30E0" w:rsidP="00BC30E0">
      <w:pPr>
        <w:tabs>
          <w:tab w:val="left" w:pos="3834"/>
        </w:tabs>
        <w:spacing w:line="276" w:lineRule="auto"/>
        <w:ind w:right="38"/>
        <w:jc w:val="both"/>
        <w:rPr>
          <w:b/>
          <w:sz w:val="28"/>
          <w:szCs w:val="28"/>
        </w:rPr>
      </w:pPr>
      <w:r>
        <w:rPr>
          <w:b/>
          <w:sz w:val="28"/>
          <w:szCs w:val="28"/>
        </w:rPr>
        <w:tab/>
      </w:r>
    </w:p>
    <w:p w:rsidR="00192273" w:rsidRPr="00192273" w:rsidRDefault="00BC30E0" w:rsidP="00192273">
      <w:pPr>
        <w:spacing w:line="360" w:lineRule="auto"/>
        <w:jc w:val="both"/>
        <w:rPr>
          <w:sz w:val="28"/>
          <w:szCs w:val="28"/>
        </w:rPr>
      </w:pPr>
      <w:r w:rsidRPr="00192273">
        <w:rPr>
          <w:sz w:val="28"/>
          <w:szCs w:val="28"/>
        </w:rPr>
        <w:t xml:space="preserve">За время работы Фонда было подано </w:t>
      </w:r>
      <w:r w:rsidR="00192273" w:rsidRPr="00192273">
        <w:rPr>
          <w:sz w:val="28"/>
          <w:szCs w:val="28"/>
        </w:rPr>
        <w:t>две заявки на соискание грантов:</w:t>
      </w:r>
    </w:p>
    <w:p w:rsidR="00192273" w:rsidRPr="00564DE3" w:rsidRDefault="00192273" w:rsidP="00192273">
      <w:pPr>
        <w:pStyle w:val="a4"/>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sz w:val="28"/>
          <w:szCs w:val="28"/>
        </w:rPr>
        <w:lastRenderedPageBreak/>
        <w:t xml:space="preserve">В </w:t>
      </w:r>
      <w:r w:rsidRPr="00564DE3">
        <w:rPr>
          <w:rFonts w:ascii="Times New Roman" w:hAnsi="Times New Roman"/>
          <w:sz w:val="28"/>
          <w:szCs w:val="28"/>
        </w:rPr>
        <w:t xml:space="preserve"> конкурсе на соискание грантов от</w:t>
      </w:r>
      <w:r w:rsidRPr="00564DE3">
        <w:rPr>
          <w:rFonts w:ascii="Times New Roman" w:hAnsi="Times New Roman"/>
          <w:b/>
          <w:sz w:val="28"/>
          <w:szCs w:val="28"/>
        </w:rPr>
        <w:t xml:space="preserve"> </w:t>
      </w:r>
      <w:r w:rsidRPr="00564DE3">
        <w:rPr>
          <w:rFonts w:ascii="Times New Roman" w:hAnsi="Times New Roman"/>
          <w:sz w:val="28"/>
          <w:szCs w:val="28"/>
        </w:rPr>
        <w:t xml:space="preserve">Министерства Культуры РФ со спектаклем «Повесь о несостоявшемся счастье» -  </w:t>
      </w:r>
      <w:proofErr w:type="spellStart"/>
      <w:r w:rsidRPr="00564DE3">
        <w:rPr>
          <w:rFonts w:ascii="Times New Roman" w:hAnsi="Times New Roman"/>
          <w:sz w:val="28"/>
          <w:szCs w:val="28"/>
        </w:rPr>
        <w:t>полубиографический</w:t>
      </w:r>
      <w:proofErr w:type="spellEnd"/>
      <w:r w:rsidRPr="00564DE3">
        <w:rPr>
          <w:rFonts w:ascii="Times New Roman" w:hAnsi="Times New Roman"/>
          <w:sz w:val="28"/>
          <w:szCs w:val="28"/>
        </w:rPr>
        <w:t xml:space="preserve"> спектакль о годах жизни Федора Достоевского</w:t>
      </w:r>
      <w:r>
        <w:rPr>
          <w:rFonts w:ascii="Times New Roman" w:hAnsi="Times New Roman"/>
          <w:sz w:val="28"/>
          <w:szCs w:val="28"/>
        </w:rPr>
        <w:t>, проведенных в Омском остроге.</w:t>
      </w:r>
    </w:p>
    <w:p w:rsidR="00192273" w:rsidRPr="00192273" w:rsidRDefault="00192273" w:rsidP="00192273">
      <w:pPr>
        <w:pStyle w:val="a4"/>
        <w:numPr>
          <w:ilvl w:val="0"/>
          <w:numId w:val="3"/>
        </w:numPr>
        <w:spacing w:after="0" w:line="360" w:lineRule="auto"/>
        <w:ind w:left="0" w:firstLine="0"/>
        <w:jc w:val="both"/>
        <w:rPr>
          <w:rFonts w:ascii="Times New Roman" w:hAnsi="Times New Roman" w:cs="Times New Roman"/>
          <w:sz w:val="28"/>
          <w:szCs w:val="28"/>
        </w:rPr>
      </w:pPr>
      <w:r w:rsidRPr="00564DE3">
        <w:rPr>
          <w:rFonts w:ascii="Times New Roman" w:hAnsi="Times New Roman"/>
          <w:sz w:val="28"/>
          <w:szCs w:val="28"/>
        </w:rPr>
        <w:t xml:space="preserve">В  конкурсе на соискание грантов от «Фонда президентских грантов» с </w:t>
      </w:r>
      <w:proofErr w:type="spellStart"/>
      <w:r w:rsidRPr="00564DE3">
        <w:rPr>
          <w:rFonts w:ascii="Times New Roman" w:hAnsi="Times New Roman"/>
          <w:sz w:val="28"/>
          <w:szCs w:val="28"/>
        </w:rPr>
        <w:t>иммерсивным</w:t>
      </w:r>
      <w:proofErr w:type="spellEnd"/>
      <w:r w:rsidRPr="00564DE3">
        <w:rPr>
          <w:rFonts w:ascii="Times New Roman" w:hAnsi="Times New Roman"/>
          <w:sz w:val="28"/>
          <w:szCs w:val="28"/>
        </w:rPr>
        <w:t xml:space="preserve"> спектаклем «Шестое чувство»</w:t>
      </w:r>
      <w:r>
        <w:rPr>
          <w:rFonts w:ascii="Times New Roman" w:hAnsi="Times New Roman"/>
          <w:sz w:val="28"/>
          <w:szCs w:val="28"/>
        </w:rPr>
        <w:t xml:space="preserve">. </w:t>
      </w:r>
    </w:p>
    <w:p w:rsidR="00192273" w:rsidRPr="00564DE3" w:rsidRDefault="00192273" w:rsidP="00192273">
      <w:pPr>
        <w:pStyle w:val="a4"/>
        <w:spacing w:after="0" w:line="360" w:lineRule="auto"/>
        <w:ind w:left="0"/>
        <w:jc w:val="both"/>
        <w:rPr>
          <w:rFonts w:ascii="Times New Roman" w:hAnsi="Times New Roman" w:cs="Times New Roman"/>
          <w:sz w:val="28"/>
          <w:szCs w:val="28"/>
        </w:rPr>
      </w:pPr>
      <w:r>
        <w:rPr>
          <w:rFonts w:ascii="Times New Roman" w:hAnsi="Times New Roman"/>
          <w:sz w:val="28"/>
          <w:szCs w:val="28"/>
        </w:rPr>
        <w:t xml:space="preserve">Заявка, поданная в Министерство Культуры РФ, выиграла в конкурсе грантов </w:t>
      </w:r>
      <w:r w:rsidR="002E7FF8">
        <w:rPr>
          <w:rFonts w:ascii="Times New Roman" w:hAnsi="Times New Roman"/>
          <w:sz w:val="28"/>
          <w:szCs w:val="28"/>
        </w:rPr>
        <w:t>2 млн.</w:t>
      </w:r>
      <w:bookmarkStart w:id="8" w:name="_GoBack"/>
      <w:bookmarkEnd w:id="8"/>
      <w:r>
        <w:rPr>
          <w:rFonts w:ascii="Times New Roman" w:hAnsi="Times New Roman"/>
          <w:sz w:val="28"/>
          <w:szCs w:val="28"/>
        </w:rPr>
        <w:t xml:space="preserve"> рублей. Подготовка и реализация проекта запланирована на 2021 год, премьера спектакля – в конце осени 2021 года. </w:t>
      </w:r>
    </w:p>
    <w:p w:rsidR="00BC30E0" w:rsidRPr="005172A5" w:rsidRDefault="00BC30E0" w:rsidP="00BC30E0">
      <w:pPr>
        <w:tabs>
          <w:tab w:val="left" w:pos="3834"/>
        </w:tabs>
        <w:spacing w:line="276" w:lineRule="auto"/>
        <w:ind w:right="38"/>
        <w:jc w:val="both"/>
        <w:rPr>
          <w:b/>
          <w:sz w:val="28"/>
          <w:szCs w:val="28"/>
        </w:rPr>
      </w:pPr>
    </w:p>
    <w:sectPr w:rsidR="00BC30E0" w:rsidRPr="005172A5" w:rsidSect="00727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8D2A0C3E"/>
    <w:name w:val="WW8Num2"/>
    <w:lvl w:ilvl="0">
      <w:start w:val="1"/>
      <w:numFmt w:val="decimal"/>
      <w:lvlText w:val="%1."/>
      <w:lvlJc w:val="left"/>
      <w:pPr>
        <w:tabs>
          <w:tab w:val="num" w:pos="927"/>
        </w:tabs>
        <w:ind w:left="927" w:hanging="360"/>
      </w:pPr>
      <w:rPr>
        <w:rFonts w:hint="default"/>
        <w:b w:val="0"/>
        <w:color w:val="000000"/>
        <w:sz w:val="28"/>
        <w:szCs w:val="28"/>
      </w:rPr>
    </w:lvl>
  </w:abstractNum>
  <w:abstractNum w:abstractNumId="1" w15:restartNumberingAfterBreak="0">
    <w:nsid w:val="165B4CA5"/>
    <w:multiLevelType w:val="hybridMultilevel"/>
    <w:tmpl w:val="F3F483CA"/>
    <w:lvl w:ilvl="0" w:tplc="3B20B49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E84709"/>
    <w:multiLevelType w:val="hybridMultilevel"/>
    <w:tmpl w:val="22CC3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2C36F5"/>
    <w:multiLevelType w:val="hybridMultilevel"/>
    <w:tmpl w:val="46FC9B58"/>
    <w:lvl w:ilvl="0" w:tplc="9F6215E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D7EB7"/>
    <w:rsid w:val="00192273"/>
    <w:rsid w:val="002820AC"/>
    <w:rsid w:val="002B5577"/>
    <w:rsid w:val="002E7FF8"/>
    <w:rsid w:val="003749FC"/>
    <w:rsid w:val="005172A5"/>
    <w:rsid w:val="00727E0E"/>
    <w:rsid w:val="0075320C"/>
    <w:rsid w:val="007D7EB7"/>
    <w:rsid w:val="00916336"/>
    <w:rsid w:val="009A397E"/>
    <w:rsid w:val="00AC75B1"/>
    <w:rsid w:val="00BC30E0"/>
    <w:rsid w:val="00F24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F3FA"/>
  <w15:docId w15:val="{5B331BB1-A731-4D59-B629-E14F4B3D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E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42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42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75B1"/>
    <w:pPr>
      <w:spacing w:after="150"/>
      <w:jc w:val="both"/>
    </w:pPr>
  </w:style>
  <w:style w:type="paragraph" w:styleId="a4">
    <w:name w:val="List Paragraph"/>
    <w:basedOn w:val="a"/>
    <w:uiPriority w:val="34"/>
    <w:qFormat/>
    <w:rsid w:val="009A397E"/>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Strong"/>
    <w:basedOn w:val="a0"/>
    <w:uiPriority w:val="22"/>
    <w:qFormat/>
    <w:rsid w:val="002820AC"/>
    <w:rPr>
      <w:b/>
      <w:bCs/>
    </w:rPr>
  </w:style>
  <w:style w:type="paragraph" w:styleId="a6">
    <w:name w:val="Balloon Text"/>
    <w:basedOn w:val="a"/>
    <w:link w:val="a7"/>
    <w:uiPriority w:val="99"/>
    <w:semiHidden/>
    <w:unhideWhenUsed/>
    <w:rsid w:val="002820AC"/>
    <w:rPr>
      <w:rFonts w:ascii="Tahoma" w:hAnsi="Tahoma" w:cs="Tahoma"/>
      <w:sz w:val="16"/>
      <w:szCs w:val="16"/>
    </w:rPr>
  </w:style>
  <w:style w:type="character" w:customStyle="1" w:styleId="a7">
    <w:name w:val="Текст выноски Знак"/>
    <w:basedOn w:val="a0"/>
    <w:link w:val="a6"/>
    <w:uiPriority w:val="99"/>
    <w:semiHidden/>
    <w:rsid w:val="002820AC"/>
    <w:rPr>
      <w:rFonts w:ascii="Tahoma" w:eastAsia="Times New Roman" w:hAnsi="Tahoma" w:cs="Tahoma"/>
      <w:sz w:val="16"/>
      <w:szCs w:val="16"/>
      <w:lang w:eastAsia="ru-RU"/>
    </w:rPr>
  </w:style>
  <w:style w:type="character" w:customStyle="1" w:styleId="10">
    <w:name w:val="Заголовок 1 Знак"/>
    <w:basedOn w:val="a0"/>
    <w:link w:val="1"/>
    <w:uiPriority w:val="9"/>
    <w:rsid w:val="00F242F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242F8"/>
    <w:rPr>
      <w:rFonts w:asciiTheme="majorHAnsi" w:eastAsiaTheme="majorEastAsia" w:hAnsiTheme="majorHAnsi" w:cstheme="majorBidi"/>
      <w:b/>
      <w:bCs/>
      <w:color w:val="4F81BD" w:themeColor="accent1"/>
      <w:sz w:val="26"/>
      <w:szCs w:val="26"/>
      <w:lang w:eastAsia="ru-RU"/>
    </w:rPr>
  </w:style>
  <w:style w:type="paragraph" w:styleId="a8">
    <w:name w:val="TOC Heading"/>
    <w:basedOn w:val="1"/>
    <w:next w:val="a"/>
    <w:uiPriority w:val="39"/>
    <w:semiHidden/>
    <w:unhideWhenUsed/>
    <w:qFormat/>
    <w:rsid w:val="00916336"/>
    <w:pPr>
      <w:spacing w:line="276" w:lineRule="auto"/>
      <w:outlineLvl w:val="9"/>
    </w:pPr>
    <w:rPr>
      <w:lang w:eastAsia="en-US"/>
    </w:rPr>
  </w:style>
  <w:style w:type="paragraph" w:styleId="11">
    <w:name w:val="toc 1"/>
    <w:basedOn w:val="a"/>
    <w:next w:val="a"/>
    <w:autoRedefine/>
    <w:uiPriority w:val="39"/>
    <w:unhideWhenUsed/>
    <w:rsid w:val="00916336"/>
    <w:pPr>
      <w:spacing w:after="100"/>
    </w:pPr>
  </w:style>
  <w:style w:type="character" w:styleId="a9">
    <w:name w:val="Hyperlink"/>
    <w:basedOn w:val="a0"/>
    <w:uiPriority w:val="99"/>
    <w:unhideWhenUsed/>
    <w:rsid w:val="009163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68807">
      <w:bodyDiv w:val="1"/>
      <w:marLeft w:val="0"/>
      <w:marRight w:val="0"/>
      <w:marTop w:val="0"/>
      <w:marBottom w:val="0"/>
      <w:divBdr>
        <w:top w:val="none" w:sz="0" w:space="0" w:color="auto"/>
        <w:left w:val="none" w:sz="0" w:space="0" w:color="auto"/>
        <w:bottom w:val="none" w:sz="0" w:space="0" w:color="auto"/>
        <w:right w:val="none" w:sz="0" w:space="0" w:color="auto"/>
      </w:divBdr>
    </w:div>
    <w:div w:id="1491289220">
      <w:bodyDiv w:val="1"/>
      <w:marLeft w:val="0"/>
      <w:marRight w:val="0"/>
      <w:marTop w:val="0"/>
      <w:marBottom w:val="0"/>
      <w:divBdr>
        <w:top w:val="none" w:sz="0" w:space="0" w:color="auto"/>
        <w:left w:val="none" w:sz="0" w:space="0" w:color="auto"/>
        <w:bottom w:val="none" w:sz="0" w:space="0" w:color="auto"/>
        <w:right w:val="none" w:sz="0" w:space="0" w:color="auto"/>
      </w:divBdr>
    </w:div>
    <w:div w:id="201529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63875-2086-4801-B4AD-241F39BF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7287</TotalTime>
  <Pages>7</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Пользователь Windows</cp:lastModifiedBy>
  <cp:revision>3</cp:revision>
  <dcterms:created xsi:type="dcterms:W3CDTF">2021-01-22T11:07:00Z</dcterms:created>
  <dcterms:modified xsi:type="dcterms:W3CDTF">2021-02-10T08:11:00Z</dcterms:modified>
</cp:coreProperties>
</file>